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334A" w14:textId="35D1485D" w:rsidR="00A0725A" w:rsidRDefault="00A0725A">
      <w:pPr>
        <w:rPr>
          <w:rFonts w:ascii="Arial Narrow" w:hAnsi="Arial Narrow"/>
          <w:b/>
          <w:sz w:val="24"/>
          <w:szCs w:val="24"/>
          <w:lang w:val="en-US"/>
        </w:rPr>
      </w:pPr>
    </w:p>
    <w:p w14:paraId="18FF57E9" w14:textId="77777777" w:rsidR="00982754" w:rsidRDefault="00982754" w:rsidP="008F253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200DEB07" w14:textId="4A256E25" w:rsidR="00132DB6" w:rsidRPr="00CB3862" w:rsidRDefault="005C5401" w:rsidP="008F253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RINGKASAN</w:t>
      </w:r>
      <w:r w:rsidR="00E95868" w:rsidRPr="00CB3862">
        <w:rPr>
          <w:rFonts w:ascii="Arial Narrow" w:hAnsi="Arial Narrow"/>
          <w:b/>
          <w:sz w:val="24"/>
          <w:szCs w:val="24"/>
          <w:lang w:val="en-US"/>
        </w:rPr>
        <w:t xml:space="preserve"> BAHAN TELAAH</w:t>
      </w:r>
      <w:r w:rsidR="008F253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3B2EAF" w:rsidRPr="00CB3862">
        <w:rPr>
          <w:rFonts w:ascii="Arial Narrow" w:hAnsi="Arial Narrow"/>
          <w:b/>
          <w:sz w:val="24"/>
          <w:szCs w:val="24"/>
          <w:lang w:val="en-US"/>
        </w:rPr>
        <w:t>HIBAH LANGSUNG</w:t>
      </w:r>
    </w:p>
    <w:p w14:paraId="06CADCA6" w14:textId="66F0B579" w:rsidR="006006D3" w:rsidRPr="006006D3" w:rsidRDefault="006006D3" w:rsidP="003D0796">
      <w:pPr>
        <w:spacing w:after="0" w:line="276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79"/>
        <w:gridCol w:w="3127"/>
        <w:gridCol w:w="3009"/>
      </w:tblGrid>
      <w:tr w:rsidR="00AC312D" w:rsidRPr="006006D3" w14:paraId="031F7CC3" w14:textId="77777777" w:rsidTr="004B28D6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F9430C3" w14:textId="581CEF01" w:rsidR="00AC312D" w:rsidRPr="00531BA7" w:rsidRDefault="00474E93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I. </w:t>
            </w:r>
            <w:r w:rsidR="00601A6F">
              <w:rPr>
                <w:rFonts w:ascii="Arial Narrow" w:hAnsi="Arial Narrow"/>
                <w:b/>
                <w:lang w:val="en-US"/>
              </w:rPr>
              <w:t xml:space="preserve">INFORMASI </w:t>
            </w:r>
            <w:r w:rsidR="00531BA7">
              <w:rPr>
                <w:rFonts w:ascii="Arial Narrow" w:hAnsi="Arial Narrow"/>
                <w:b/>
              </w:rPr>
              <w:t xml:space="preserve">DASAR </w:t>
            </w:r>
            <w:r w:rsidR="00601A6F">
              <w:rPr>
                <w:rFonts w:ascii="Arial Narrow" w:hAnsi="Arial Narrow"/>
                <w:b/>
                <w:lang w:val="en-US"/>
              </w:rPr>
              <w:t>HIBAH</w:t>
            </w:r>
            <w:r w:rsidR="00531BA7">
              <w:rPr>
                <w:rFonts w:ascii="Arial Narrow" w:hAnsi="Arial Narrow"/>
                <w:b/>
              </w:rPr>
              <w:t xml:space="preserve"> LANGSUNG</w:t>
            </w:r>
          </w:p>
        </w:tc>
      </w:tr>
      <w:tr w:rsidR="00AC312D" w:rsidRPr="006006D3" w14:paraId="5CC00FFB" w14:textId="77777777" w:rsidTr="004B28D6">
        <w:tc>
          <w:tcPr>
            <w:tcW w:w="2611" w:type="dxa"/>
            <w:tcBorders>
              <w:top w:val="nil"/>
            </w:tcBorders>
          </w:tcPr>
          <w:p w14:paraId="6A020919" w14:textId="3749111F" w:rsidR="00AC312D" w:rsidRPr="00E95868" w:rsidRDefault="00AC312D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6006D3">
              <w:rPr>
                <w:rFonts w:ascii="Arial Narrow" w:hAnsi="Arial Narrow"/>
                <w:b/>
              </w:rPr>
              <w:t xml:space="preserve">A. Nama </w:t>
            </w:r>
            <w:proofErr w:type="spellStart"/>
            <w:r w:rsidR="00E95868">
              <w:rPr>
                <w:rFonts w:ascii="Arial Narrow" w:hAnsi="Arial Narrow"/>
                <w:b/>
                <w:lang w:val="en-US"/>
              </w:rPr>
              <w:t>Pemberi</w:t>
            </w:r>
            <w:proofErr w:type="spellEnd"/>
            <w:r w:rsidR="00E95868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E95868">
              <w:rPr>
                <w:rFonts w:ascii="Arial Narrow" w:hAnsi="Arial Narrow"/>
                <w:b/>
                <w:lang w:val="en-US"/>
              </w:rPr>
              <w:t>Hibah</w:t>
            </w:r>
            <w:proofErr w:type="spellEnd"/>
          </w:p>
        </w:tc>
        <w:tc>
          <w:tcPr>
            <w:tcW w:w="279" w:type="dxa"/>
            <w:tcBorders>
              <w:top w:val="nil"/>
            </w:tcBorders>
          </w:tcPr>
          <w:p w14:paraId="05911308" w14:textId="2C5F5A5B" w:rsidR="00AC312D" w:rsidRPr="006006D3" w:rsidRDefault="00AC312D" w:rsidP="003D0796">
            <w:pPr>
              <w:spacing w:line="276" w:lineRule="auto"/>
              <w:rPr>
                <w:rFonts w:ascii="Arial Narrow" w:hAnsi="Arial Narrow"/>
                <w:b/>
              </w:rPr>
            </w:pPr>
            <w:r w:rsidRPr="006006D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  <w:tcBorders>
              <w:top w:val="nil"/>
            </w:tcBorders>
          </w:tcPr>
          <w:p w14:paraId="307DE47F" w14:textId="77777777" w:rsidR="00085120" w:rsidRPr="00F303A1" w:rsidRDefault="00085120" w:rsidP="003D0796">
            <w:pPr>
              <w:spacing w:line="276" w:lineRule="auto"/>
              <w:rPr>
                <w:rFonts w:ascii="Arial Narrow" w:hAnsi="Arial Narrow"/>
              </w:rPr>
            </w:pPr>
          </w:p>
          <w:p w14:paraId="6B23F021" w14:textId="093C8BF4" w:rsidR="00AC312D" w:rsidRPr="00F303A1" w:rsidRDefault="003D0796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______________________________________________________</w:t>
            </w:r>
          </w:p>
        </w:tc>
      </w:tr>
      <w:tr w:rsidR="00C3568A" w:rsidRPr="006006D3" w14:paraId="19970D4A" w14:textId="77777777" w:rsidTr="004B28D6">
        <w:tc>
          <w:tcPr>
            <w:tcW w:w="2611" w:type="dxa"/>
          </w:tcPr>
          <w:p w14:paraId="4F3202E6" w14:textId="1C5BF68E" w:rsidR="00AC312D" w:rsidRPr="006006D3" w:rsidRDefault="00AC312D" w:rsidP="003D0796">
            <w:pPr>
              <w:spacing w:line="276" w:lineRule="auto"/>
              <w:rPr>
                <w:rFonts w:ascii="Arial Narrow" w:hAnsi="Arial Narrow"/>
                <w:b/>
              </w:rPr>
            </w:pPr>
            <w:r w:rsidRPr="006006D3">
              <w:rPr>
                <w:rFonts w:ascii="Arial Narrow" w:hAnsi="Arial Narrow"/>
                <w:b/>
              </w:rPr>
              <w:t>B. Status Hukum</w:t>
            </w:r>
          </w:p>
        </w:tc>
        <w:tc>
          <w:tcPr>
            <w:tcW w:w="279" w:type="dxa"/>
          </w:tcPr>
          <w:p w14:paraId="4AA05F43" w14:textId="611A2262" w:rsidR="00AC312D" w:rsidRPr="006006D3" w:rsidRDefault="00AC312D" w:rsidP="003D0796">
            <w:pPr>
              <w:spacing w:line="276" w:lineRule="auto"/>
              <w:rPr>
                <w:rFonts w:ascii="Arial Narrow" w:hAnsi="Arial Narrow"/>
                <w:b/>
              </w:rPr>
            </w:pPr>
            <w:r w:rsidRPr="006006D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127" w:type="dxa"/>
          </w:tcPr>
          <w:p w14:paraId="0CC9CA89" w14:textId="1EBCDB2D" w:rsidR="00AC312D" w:rsidRPr="00F303A1" w:rsidRDefault="00A74496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E95868" w:rsidRPr="00F303A1">
              <w:rPr>
                <w:rFonts w:ascii="Arial Narrow" w:hAnsi="Arial Narrow"/>
                <w:lang w:val="en-US"/>
              </w:rPr>
              <w:t>Pemerintah</w:t>
            </w:r>
            <w:proofErr w:type="spellEnd"/>
            <w:r w:rsidR="00E95868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E95868" w:rsidRPr="00F303A1">
              <w:rPr>
                <w:rFonts w:ascii="Arial Narrow" w:hAnsi="Arial Narrow"/>
                <w:lang w:val="en-US"/>
              </w:rPr>
              <w:t>Luar</w:t>
            </w:r>
            <w:proofErr w:type="spellEnd"/>
            <w:r w:rsidR="00E95868" w:rsidRPr="00F303A1">
              <w:rPr>
                <w:rFonts w:ascii="Arial Narrow" w:hAnsi="Arial Narrow"/>
                <w:lang w:val="en-US"/>
              </w:rPr>
              <w:t xml:space="preserve"> Negeri</w:t>
            </w:r>
          </w:p>
        </w:tc>
        <w:tc>
          <w:tcPr>
            <w:tcW w:w="3009" w:type="dxa"/>
          </w:tcPr>
          <w:p w14:paraId="4CA60EEA" w14:textId="6FA1EA34" w:rsidR="00AC312D" w:rsidRPr="00F303A1" w:rsidRDefault="00E95868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(   ) LSM/NGO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Internasional</w:t>
            </w:r>
            <w:proofErr w:type="spellEnd"/>
          </w:p>
        </w:tc>
      </w:tr>
      <w:tr w:rsidR="00C3568A" w:rsidRPr="006006D3" w14:paraId="04648579" w14:textId="77777777" w:rsidTr="004B28D6">
        <w:tc>
          <w:tcPr>
            <w:tcW w:w="2611" w:type="dxa"/>
          </w:tcPr>
          <w:p w14:paraId="1EB7F584" w14:textId="77777777" w:rsidR="00AC312D" w:rsidRPr="006006D3" w:rsidRDefault="00AC312D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</w:tcPr>
          <w:p w14:paraId="12528F77" w14:textId="77777777" w:rsidR="00AC312D" w:rsidRPr="006006D3" w:rsidRDefault="00AC312D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</w:tcPr>
          <w:p w14:paraId="170F14EF" w14:textId="63F6324A" w:rsidR="00AC312D" w:rsidRPr="00F303A1" w:rsidRDefault="00AC312D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E95868" w:rsidRPr="00F303A1">
              <w:rPr>
                <w:rFonts w:ascii="Arial Narrow" w:hAnsi="Arial Narrow"/>
                <w:lang w:val="en-US"/>
              </w:rPr>
              <w:t>Organisasi</w:t>
            </w:r>
            <w:proofErr w:type="spellEnd"/>
            <w:r w:rsidR="00E95868" w:rsidRPr="00F303A1">
              <w:rPr>
                <w:rFonts w:ascii="Arial Narrow" w:hAnsi="Arial Narrow"/>
                <w:lang w:val="en-US"/>
              </w:rPr>
              <w:t xml:space="preserve"> Multilateral</w:t>
            </w:r>
          </w:p>
        </w:tc>
        <w:tc>
          <w:tcPr>
            <w:tcW w:w="3009" w:type="dxa"/>
          </w:tcPr>
          <w:p w14:paraId="045678CA" w14:textId="3E28A1C0" w:rsidR="00AC312D" w:rsidRPr="00F303A1" w:rsidRDefault="00E95868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(   ) Swasta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Asing</w:t>
            </w:r>
            <w:proofErr w:type="spellEnd"/>
          </w:p>
        </w:tc>
      </w:tr>
      <w:tr w:rsidR="00E95868" w:rsidRPr="00F303A1" w14:paraId="57954724" w14:textId="77777777" w:rsidTr="004B28D6">
        <w:trPr>
          <w:gridAfter w:val="1"/>
          <w:wAfter w:w="3009" w:type="dxa"/>
        </w:trPr>
        <w:tc>
          <w:tcPr>
            <w:tcW w:w="2611" w:type="dxa"/>
          </w:tcPr>
          <w:p w14:paraId="66B73638" w14:textId="77777777" w:rsidR="00E95868" w:rsidRPr="006006D3" w:rsidRDefault="00E9586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</w:tcPr>
          <w:p w14:paraId="1DA7E6E6" w14:textId="77777777" w:rsidR="00E95868" w:rsidRPr="006006D3" w:rsidRDefault="00E9586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</w:tcPr>
          <w:p w14:paraId="525ED850" w14:textId="216BC31B" w:rsidR="00E95868" w:rsidRPr="00F303A1" w:rsidRDefault="00E95868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044956" w:rsidRPr="006006D3" w14:paraId="46E98F9A" w14:textId="77777777" w:rsidTr="004B28D6">
        <w:tc>
          <w:tcPr>
            <w:tcW w:w="2611" w:type="dxa"/>
          </w:tcPr>
          <w:p w14:paraId="29C6F116" w14:textId="3FBAF9B7" w:rsidR="00044956" w:rsidRPr="00E95868" w:rsidRDefault="00044956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6006D3">
              <w:rPr>
                <w:rFonts w:ascii="Arial Narrow" w:hAnsi="Arial Narrow"/>
                <w:b/>
              </w:rPr>
              <w:t xml:space="preserve">C. </w:t>
            </w:r>
            <w:proofErr w:type="spellStart"/>
            <w:r w:rsidR="00E95868">
              <w:rPr>
                <w:rFonts w:ascii="Arial Narrow" w:hAnsi="Arial Narrow"/>
                <w:b/>
                <w:lang w:val="en-US"/>
              </w:rPr>
              <w:t>Bahan</w:t>
            </w:r>
            <w:proofErr w:type="spellEnd"/>
            <w:r w:rsidR="00E95868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E95868">
              <w:rPr>
                <w:rFonts w:ascii="Arial Narrow" w:hAnsi="Arial Narrow"/>
                <w:b/>
                <w:lang w:val="en-US"/>
              </w:rPr>
              <w:t>Pendukung</w:t>
            </w:r>
            <w:proofErr w:type="spellEnd"/>
          </w:p>
        </w:tc>
        <w:tc>
          <w:tcPr>
            <w:tcW w:w="279" w:type="dxa"/>
          </w:tcPr>
          <w:p w14:paraId="501BA20C" w14:textId="23A60CCF" w:rsidR="00044956" w:rsidRPr="006006D3" w:rsidRDefault="00044956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</w:tcPr>
          <w:p w14:paraId="4F248405" w14:textId="35CC59C9" w:rsidR="00044956" w:rsidRPr="00F303A1" w:rsidRDefault="00044956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A74496" w:rsidRPr="00F303A1">
              <w:rPr>
                <w:rFonts w:ascii="Arial Narrow" w:hAnsi="Arial Narrow"/>
              </w:rPr>
              <w:t xml:space="preserve">Surat korespondensi usulan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hibah</w:t>
            </w:r>
            <w:proofErr w:type="spellEnd"/>
            <w:r w:rsidRPr="00F303A1">
              <w:rPr>
                <w:rFonts w:ascii="Arial Narrow" w:hAnsi="Arial Narrow"/>
              </w:rPr>
              <w:t xml:space="preserve"> </w:t>
            </w:r>
          </w:p>
        </w:tc>
      </w:tr>
      <w:tr w:rsidR="00044956" w:rsidRPr="006006D3" w14:paraId="6BDCF79B" w14:textId="77777777" w:rsidTr="004B28D6">
        <w:tc>
          <w:tcPr>
            <w:tcW w:w="2611" w:type="dxa"/>
          </w:tcPr>
          <w:p w14:paraId="0D200EED" w14:textId="76C0A6B0" w:rsidR="00044956" w:rsidRPr="000925D2" w:rsidRDefault="00044956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</w:tcPr>
          <w:p w14:paraId="21E95644" w14:textId="77777777" w:rsidR="00044956" w:rsidRPr="006006D3" w:rsidRDefault="00044956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0F9F4313" w14:textId="150690A4" w:rsidR="00044956" w:rsidRPr="00F303A1" w:rsidRDefault="00044956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Notulensi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rapat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 xml:space="preserve"> (</w:t>
            </w:r>
            <w:r w:rsidR="003B2EAF" w:rsidRPr="00F303A1">
              <w:rPr>
                <w:rFonts w:ascii="Arial Narrow" w:hAnsi="Arial Narrow"/>
                <w:i/>
                <w:lang w:val="en-US"/>
              </w:rPr>
              <w:t>minutes of meeting)</w:t>
            </w:r>
          </w:p>
        </w:tc>
      </w:tr>
      <w:tr w:rsidR="00044956" w:rsidRPr="006006D3" w14:paraId="6FD8538A" w14:textId="77777777" w:rsidTr="004B28D6">
        <w:tc>
          <w:tcPr>
            <w:tcW w:w="2611" w:type="dxa"/>
          </w:tcPr>
          <w:p w14:paraId="3737E27E" w14:textId="532A2F96" w:rsidR="00044956" w:rsidRPr="000925D2" w:rsidRDefault="000925D2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Salinan</w:t>
            </w:r>
            <w:r w:rsidRPr="000925D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925D2">
              <w:rPr>
                <w:rFonts w:ascii="Arial Narrow" w:hAnsi="Arial Narrow"/>
                <w:lang w:val="en-US"/>
              </w:rPr>
              <w:t>dikirimkan</w:t>
            </w:r>
            <w:proofErr w:type="spellEnd"/>
            <w:r w:rsidRPr="000925D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925D2">
              <w:rPr>
                <w:rFonts w:ascii="Arial Narrow" w:hAnsi="Arial Narrow"/>
                <w:lang w:val="en-US"/>
              </w:rPr>
              <w:t>melalui</w:t>
            </w:r>
            <w:proofErr w:type="spellEnd"/>
            <w:r w:rsidRPr="000925D2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79" w:type="dxa"/>
          </w:tcPr>
          <w:p w14:paraId="75F8D203" w14:textId="77777777" w:rsidR="00044956" w:rsidRPr="006006D3" w:rsidRDefault="00044956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659DBFEA" w14:textId="05DBCD25" w:rsidR="00044956" w:rsidRPr="00F303A1" w:rsidRDefault="00044956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474E93" w:rsidRPr="00F303A1">
              <w:rPr>
                <w:rFonts w:ascii="Arial Narrow" w:hAnsi="Arial Narrow"/>
              </w:rPr>
              <w:t>Konsep</w:t>
            </w:r>
            <w:r w:rsidR="003B2EA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Perjanjian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Hibah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>/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Amandemen</w:t>
            </w:r>
            <w:proofErr w:type="spellEnd"/>
          </w:p>
        </w:tc>
      </w:tr>
      <w:tr w:rsidR="00A74496" w:rsidRPr="006006D3" w14:paraId="6F92DAFF" w14:textId="77777777" w:rsidTr="004B28D6">
        <w:tc>
          <w:tcPr>
            <w:tcW w:w="2611" w:type="dxa"/>
          </w:tcPr>
          <w:p w14:paraId="19C32399" w14:textId="147067DC" w:rsidR="00A74496" w:rsidRPr="000925D2" w:rsidRDefault="004904AE" w:rsidP="003D0796">
            <w:pPr>
              <w:spacing w:line="276" w:lineRule="auto"/>
              <w:rPr>
                <w:rFonts w:ascii="Arial Narrow" w:hAnsi="Arial Narrow"/>
              </w:rPr>
            </w:pPr>
            <w:hyperlink r:id="rId7" w:history="1">
              <w:r w:rsidR="000925D2" w:rsidRPr="003D5E3B">
                <w:rPr>
                  <w:rStyle w:val="Hyperlink"/>
                  <w:rFonts w:ascii="Arial Narrow" w:hAnsi="Arial Narrow"/>
                  <w:lang w:val="en-US"/>
                </w:rPr>
                <w:t>biro.hukum@bappenas.go.id</w:t>
              </w:r>
            </w:hyperlink>
          </w:p>
        </w:tc>
        <w:tc>
          <w:tcPr>
            <w:tcW w:w="279" w:type="dxa"/>
          </w:tcPr>
          <w:p w14:paraId="6E396E89" w14:textId="77777777" w:rsidR="00A74496" w:rsidRPr="006006D3" w:rsidRDefault="00A74496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2C526253" w14:textId="7EBC4EC6" w:rsidR="00F0275B" w:rsidRPr="00F303A1" w:rsidRDefault="001C5697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F337B8">
              <w:rPr>
                <w:rFonts w:ascii="Arial Narrow" w:hAnsi="Arial Narrow"/>
              </w:rPr>
              <w:t xml:space="preserve">Salinan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Perjanjian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Hibah</w:t>
            </w:r>
            <w:proofErr w:type="spellEnd"/>
            <w:r w:rsidR="00F0275B" w:rsidRPr="00F303A1">
              <w:rPr>
                <w:rFonts w:ascii="Arial Narrow" w:hAnsi="Arial Narrow"/>
                <w:lang w:val="en-US"/>
              </w:rPr>
              <w:t xml:space="preserve"> </w:t>
            </w:r>
            <w:r w:rsidR="003B2EAF" w:rsidRPr="00F303A1">
              <w:rPr>
                <w:rFonts w:ascii="Arial Narrow" w:hAnsi="Arial Narrow"/>
                <w:lang w:val="en-US"/>
              </w:rPr>
              <w:t xml:space="preserve">yang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sudah</w:t>
            </w:r>
            <w:proofErr w:type="spellEnd"/>
            <w:r w:rsidR="003B2EA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B2EAF" w:rsidRPr="00F303A1">
              <w:rPr>
                <w:rFonts w:ascii="Arial Narrow" w:hAnsi="Arial Narrow"/>
                <w:lang w:val="en-US"/>
              </w:rPr>
              <w:t>ditandatangani</w:t>
            </w:r>
            <w:proofErr w:type="spellEnd"/>
          </w:p>
        </w:tc>
      </w:tr>
      <w:tr w:rsidR="00F0275B" w:rsidRPr="006006D3" w14:paraId="71973732" w14:textId="77777777" w:rsidTr="004B28D6">
        <w:tc>
          <w:tcPr>
            <w:tcW w:w="2611" w:type="dxa"/>
          </w:tcPr>
          <w:p w14:paraId="296F5513" w14:textId="77777777" w:rsidR="00F0275B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79" w:type="dxa"/>
          </w:tcPr>
          <w:p w14:paraId="2F1F7DB7" w14:textId="77777777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662697B7" w14:textId="0AFE215F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0B5CB9">
              <w:rPr>
                <w:rFonts w:ascii="Arial Narrow" w:hAnsi="Arial Narrow"/>
              </w:rPr>
              <w:t xml:space="preserve">Salinan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Amandemen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sudah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ditandatangani</w:t>
            </w:r>
            <w:proofErr w:type="spellEnd"/>
          </w:p>
        </w:tc>
      </w:tr>
      <w:tr w:rsidR="00F0275B" w:rsidRPr="006006D3" w14:paraId="5CA6A2E7" w14:textId="77777777" w:rsidTr="004B28D6">
        <w:tc>
          <w:tcPr>
            <w:tcW w:w="2611" w:type="dxa"/>
            <w:tcBorders>
              <w:bottom w:val="nil"/>
            </w:tcBorders>
          </w:tcPr>
          <w:p w14:paraId="1CFFF996" w14:textId="77777777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14:paraId="2316A212" w14:textId="77777777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bottom w:val="nil"/>
            </w:tcBorders>
          </w:tcPr>
          <w:p w14:paraId="36545752" w14:textId="5D4FD029" w:rsidR="00F0275B" w:rsidRPr="000925D2" w:rsidRDefault="00F0275B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F0275B" w:rsidRPr="006006D3" w14:paraId="5120C97F" w14:textId="77777777" w:rsidTr="004B28D6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994161A" w14:textId="6E715243" w:rsidR="00F0275B" w:rsidRPr="00E95868" w:rsidRDefault="00F0275B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II. </w:t>
            </w:r>
            <w:r w:rsidR="00601A6F">
              <w:rPr>
                <w:rFonts w:ascii="Arial Narrow" w:hAnsi="Arial Narrow"/>
                <w:b/>
              </w:rPr>
              <w:t>RINGKASAN</w:t>
            </w:r>
            <w:r w:rsidR="00601A6F">
              <w:rPr>
                <w:rFonts w:ascii="Arial Narrow" w:hAnsi="Arial Narrow"/>
                <w:b/>
                <w:lang w:val="en-US"/>
              </w:rPr>
              <w:t xml:space="preserve"> PROGRAM/KEGIATAN HIBAH LANGSUNG</w:t>
            </w:r>
          </w:p>
        </w:tc>
      </w:tr>
      <w:tr w:rsidR="00F0275B" w:rsidRPr="006006D3" w14:paraId="08740715" w14:textId="77777777" w:rsidTr="004B28D6">
        <w:tc>
          <w:tcPr>
            <w:tcW w:w="2611" w:type="dxa"/>
            <w:tcBorders>
              <w:top w:val="nil"/>
            </w:tcBorders>
          </w:tcPr>
          <w:p w14:paraId="71DEF61C" w14:textId="7054E8E0" w:rsidR="00F0275B" w:rsidRPr="003B2EAF" w:rsidRDefault="00F0275B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A. Judul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Hibah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Langsung</w:t>
            </w:r>
            <w:proofErr w:type="spellEnd"/>
          </w:p>
        </w:tc>
        <w:tc>
          <w:tcPr>
            <w:tcW w:w="279" w:type="dxa"/>
            <w:tcBorders>
              <w:top w:val="nil"/>
            </w:tcBorders>
          </w:tcPr>
          <w:p w14:paraId="3E25EB65" w14:textId="5AB6E872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  <w:tcBorders>
              <w:top w:val="nil"/>
            </w:tcBorders>
          </w:tcPr>
          <w:p w14:paraId="1F56A9A5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</w:p>
          <w:p w14:paraId="11947C5F" w14:textId="72D1BC38" w:rsidR="00085120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______________________________________________________</w:t>
            </w:r>
          </w:p>
        </w:tc>
      </w:tr>
      <w:tr w:rsidR="0074217C" w:rsidRPr="006006D3" w14:paraId="36CFFC7B" w14:textId="77777777" w:rsidTr="004B28D6">
        <w:trPr>
          <w:trHeight w:val="307"/>
        </w:trPr>
        <w:tc>
          <w:tcPr>
            <w:tcW w:w="2611" w:type="dxa"/>
          </w:tcPr>
          <w:p w14:paraId="4F6BAB37" w14:textId="29A96F0B" w:rsidR="0074217C" w:rsidRPr="00085120" w:rsidRDefault="00105C02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  <w:r w:rsidR="0074217C">
              <w:rPr>
                <w:rFonts w:ascii="Arial Narrow" w:hAnsi="Arial Narrow"/>
                <w:b/>
                <w:lang w:val="en-US"/>
              </w:rPr>
              <w:t xml:space="preserve">. </w:t>
            </w:r>
            <w:proofErr w:type="spellStart"/>
            <w:r w:rsidR="0074217C">
              <w:rPr>
                <w:rFonts w:ascii="Arial Narrow" w:hAnsi="Arial Narrow"/>
                <w:b/>
                <w:lang w:val="en-US"/>
              </w:rPr>
              <w:t>Peran</w:t>
            </w:r>
            <w:proofErr w:type="spellEnd"/>
          </w:p>
        </w:tc>
        <w:tc>
          <w:tcPr>
            <w:tcW w:w="279" w:type="dxa"/>
          </w:tcPr>
          <w:p w14:paraId="709442A8" w14:textId="1D641168" w:rsidR="0074217C" w:rsidRPr="00085120" w:rsidRDefault="0074217C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136" w:type="dxa"/>
            <w:gridSpan w:val="2"/>
          </w:tcPr>
          <w:p w14:paraId="02CE1388" w14:textId="4AD6F5F3" w:rsidR="0074217C" w:rsidRPr="00F303A1" w:rsidRDefault="0074217C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Instansi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Penanggung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Jawab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(</w:t>
            </w:r>
            <w:r w:rsidRPr="00F303A1">
              <w:rPr>
                <w:rFonts w:ascii="Arial Narrow" w:hAnsi="Arial Narrow"/>
                <w:i/>
                <w:lang w:val="en-US"/>
              </w:rPr>
              <w:t>Executing</w:t>
            </w:r>
            <w:r w:rsidR="002E6C81" w:rsidRPr="00F303A1">
              <w:rPr>
                <w:rFonts w:ascii="Arial Narrow" w:hAnsi="Arial Narrow"/>
                <w:i/>
                <w:lang w:val="en-US"/>
              </w:rPr>
              <w:t>/Coordinating</w:t>
            </w:r>
            <w:r w:rsidRPr="00F303A1">
              <w:rPr>
                <w:rFonts w:ascii="Arial Narrow" w:hAnsi="Arial Narrow"/>
                <w:i/>
                <w:lang w:val="en-US"/>
              </w:rPr>
              <w:t xml:space="preserve"> Agency</w:t>
            </w:r>
            <w:r w:rsidRPr="00F303A1">
              <w:rPr>
                <w:rFonts w:ascii="Arial Narrow" w:hAnsi="Arial Narrow"/>
                <w:lang w:val="en-US"/>
              </w:rPr>
              <w:t>)</w:t>
            </w:r>
          </w:p>
        </w:tc>
      </w:tr>
      <w:tr w:rsidR="0074217C" w:rsidRPr="006006D3" w14:paraId="1D5276E9" w14:textId="77777777" w:rsidTr="004B28D6">
        <w:tc>
          <w:tcPr>
            <w:tcW w:w="2611" w:type="dxa"/>
          </w:tcPr>
          <w:p w14:paraId="011E9920" w14:textId="1590EFB8" w:rsidR="0074217C" w:rsidRDefault="00105C02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Kementerian </w:t>
            </w:r>
            <w:r w:rsidR="0074217C">
              <w:rPr>
                <w:rFonts w:ascii="Arial Narrow" w:hAnsi="Arial Narrow"/>
                <w:b/>
                <w:lang w:val="en-US"/>
              </w:rPr>
              <w:t>PPN/</w:t>
            </w:r>
            <w:proofErr w:type="spellStart"/>
            <w:r w:rsidR="0074217C">
              <w:rPr>
                <w:rFonts w:ascii="Arial Narrow" w:hAnsi="Arial Narrow"/>
                <w:b/>
                <w:lang w:val="en-US"/>
              </w:rPr>
              <w:t>Bappenas</w:t>
            </w:r>
            <w:proofErr w:type="spellEnd"/>
          </w:p>
        </w:tc>
        <w:tc>
          <w:tcPr>
            <w:tcW w:w="279" w:type="dxa"/>
          </w:tcPr>
          <w:p w14:paraId="0DE50651" w14:textId="77777777" w:rsidR="0074217C" w:rsidRDefault="0074217C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136" w:type="dxa"/>
            <w:gridSpan w:val="2"/>
          </w:tcPr>
          <w:p w14:paraId="263012EB" w14:textId="65F37EE2" w:rsidR="0074217C" w:rsidRPr="00F303A1" w:rsidRDefault="0074217C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Instansi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Pelaksana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(</w:t>
            </w:r>
            <w:r w:rsidRPr="00F303A1">
              <w:rPr>
                <w:rFonts w:ascii="Arial Narrow" w:hAnsi="Arial Narrow"/>
                <w:i/>
                <w:lang w:val="en-US"/>
              </w:rPr>
              <w:t>Implementing Agency</w:t>
            </w:r>
            <w:r w:rsidRPr="00F303A1">
              <w:rPr>
                <w:rFonts w:ascii="Arial Narrow" w:hAnsi="Arial Narrow"/>
                <w:lang w:val="en-US"/>
              </w:rPr>
              <w:t>)</w:t>
            </w:r>
          </w:p>
        </w:tc>
      </w:tr>
      <w:tr w:rsidR="0074217C" w:rsidRPr="006006D3" w14:paraId="798F0B15" w14:textId="77777777" w:rsidTr="004B28D6">
        <w:tc>
          <w:tcPr>
            <w:tcW w:w="2611" w:type="dxa"/>
          </w:tcPr>
          <w:p w14:paraId="470F0AA3" w14:textId="77777777" w:rsidR="0074217C" w:rsidRDefault="0074217C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</w:tcPr>
          <w:p w14:paraId="2717E8E8" w14:textId="77777777" w:rsidR="0074217C" w:rsidRDefault="0074217C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136" w:type="dxa"/>
            <w:gridSpan w:val="2"/>
          </w:tcPr>
          <w:p w14:paraId="5B4ED004" w14:textId="77777777" w:rsidR="0074217C" w:rsidRPr="00F303A1" w:rsidRDefault="0074217C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568A" w:rsidRPr="006006D3" w14:paraId="12F42D8E" w14:textId="77777777" w:rsidTr="004B28D6">
        <w:tc>
          <w:tcPr>
            <w:tcW w:w="2611" w:type="dxa"/>
          </w:tcPr>
          <w:p w14:paraId="66405771" w14:textId="60717A36" w:rsidR="00F0275B" w:rsidRPr="003B2EAF" w:rsidRDefault="00105C02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  <w:r w:rsidR="00F0275B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74217C">
              <w:rPr>
                <w:rFonts w:ascii="Arial Narrow" w:hAnsi="Arial Narrow"/>
                <w:b/>
                <w:lang w:val="en-US"/>
              </w:rPr>
              <w:t>Bentuk</w:t>
            </w:r>
            <w:proofErr w:type="spellEnd"/>
            <w:r w:rsidR="0074217C">
              <w:rPr>
                <w:rFonts w:ascii="Arial Narrow" w:hAnsi="Arial Narrow"/>
                <w:b/>
                <w:lang w:val="en-US"/>
              </w:rPr>
              <w:t xml:space="preserve"> Output</w:t>
            </w:r>
            <w:r w:rsidR="00817B1F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817B1F">
              <w:rPr>
                <w:rFonts w:ascii="Arial Narrow" w:hAnsi="Arial Narrow"/>
                <w:b/>
                <w:lang w:val="en-US"/>
              </w:rPr>
              <w:t>Hibah</w:t>
            </w:r>
            <w:proofErr w:type="spellEnd"/>
          </w:p>
        </w:tc>
        <w:tc>
          <w:tcPr>
            <w:tcW w:w="279" w:type="dxa"/>
          </w:tcPr>
          <w:p w14:paraId="7032D4D1" w14:textId="36003E86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127" w:type="dxa"/>
          </w:tcPr>
          <w:p w14:paraId="635863BE" w14:textId="6B9D2550" w:rsidR="00F0275B" w:rsidRPr="00F303A1" w:rsidRDefault="00BE5F87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Aset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Fisik</w:t>
            </w:r>
            <w:proofErr w:type="spellEnd"/>
          </w:p>
        </w:tc>
        <w:tc>
          <w:tcPr>
            <w:tcW w:w="3009" w:type="dxa"/>
          </w:tcPr>
          <w:p w14:paraId="4D676756" w14:textId="25E8ECE5" w:rsidR="00F0275B" w:rsidRPr="000652F4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 Kajian/R&amp;D</w:t>
            </w:r>
          </w:p>
        </w:tc>
      </w:tr>
      <w:tr w:rsidR="00C3568A" w:rsidRPr="006006D3" w14:paraId="012D13F4" w14:textId="77777777" w:rsidTr="004B28D6">
        <w:tc>
          <w:tcPr>
            <w:tcW w:w="2611" w:type="dxa"/>
          </w:tcPr>
          <w:p w14:paraId="2134AE08" w14:textId="77777777" w:rsidR="002E6C81" w:rsidRDefault="002E6C81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</w:tcPr>
          <w:p w14:paraId="7D053DCC" w14:textId="77777777" w:rsidR="002E6C81" w:rsidRDefault="002E6C81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  <w:tcBorders>
              <w:bottom w:val="nil"/>
            </w:tcBorders>
          </w:tcPr>
          <w:p w14:paraId="4E65F11E" w14:textId="437997F7" w:rsidR="00BE5F87" w:rsidRPr="00F303A1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817B1F" w:rsidRPr="00F303A1">
              <w:rPr>
                <w:rFonts w:ascii="Arial Narrow" w:hAnsi="Arial Narrow"/>
                <w:lang w:val="en-US"/>
              </w:rPr>
              <w:t>Perangkat</w:t>
            </w:r>
            <w:proofErr w:type="spellEnd"/>
            <w:r w:rsidR="00817B1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817B1F" w:rsidRPr="00F303A1">
              <w:rPr>
                <w:rFonts w:ascii="Arial Narrow" w:hAnsi="Arial Narrow"/>
                <w:lang w:val="en-US"/>
              </w:rPr>
              <w:t>Lunak</w:t>
            </w:r>
            <w:proofErr w:type="spellEnd"/>
            <w:r w:rsidR="00817B1F" w:rsidRPr="00F303A1">
              <w:rPr>
                <w:rFonts w:ascii="Arial Narrow" w:hAnsi="Arial Narrow"/>
                <w:lang w:val="en-US"/>
              </w:rPr>
              <w:t xml:space="preserve"> (</w:t>
            </w:r>
            <w:r w:rsidR="00817B1F" w:rsidRPr="00F303A1">
              <w:rPr>
                <w:rFonts w:ascii="Arial Narrow" w:hAnsi="Arial Narrow"/>
                <w:i/>
                <w:lang w:val="en-US"/>
              </w:rPr>
              <w:t>Software</w:t>
            </w:r>
            <w:r w:rsidR="00817B1F" w:rsidRPr="00F303A1">
              <w:rPr>
                <w:rFonts w:ascii="Arial Narrow" w:hAnsi="Arial Narrow"/>
                <w:lang w:val="en-US"/>
              </w:rPr>
              <w:t>)</w:t>
            </w:r>
          </w:p>
          <w:p w14:paraId="37DFE0DE" w14:textId="699DE1CC" w:rsidR="00BE5F87" w:rsidRPr="00F303A1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817B1F" w:rsidRPr="00F303A1">
              <w:rPr>
                <w:rFonts w:ascii="Arial Narrow" w:hAnsi="Arial Narrow"/>
                <w:lang w:val="en-US"/>
              </w:rPr>
              <w:t>Proyek</w:t>
            </w:r>
            <w:proofErr w:type="spellEnd"/>
            <w:r w:rsidR="00817B1F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817B1F" w:rsidRPr="00F303A1">
              <w:rPr>
                <w:rFonts w:ascii="Arial Narrow" w:hAnsi="Arial Narrow"/>
                <w:lang w:val="en-US"/>
              </w:rPr>
              <w:t>Percontohan</w:t>
            </w:r>
            <w:proofErr w:type="spellEnd"/>
            <w:r w:rsidR="000652F4">
              <w:rPr>
                <w:rFonts w:ascii="Arial Narrow" w:hAnsi="Arial Narrow"/>
                <w:lang w:val="en-US"/>
              </w:rPr>
              <w:t xml:space="preserve"> (</w:t>
            </w:r>
            <w:r w:rsidR="000652F4">
              <w:rPr>
                <w:rFonts w:ascii="Arial Narrow" w:hAnsi="Arial Narrow"/>
                <w:i/>
                <w:lang w:val="en-US"/>
              </w:rPr>
              <w:t>Piloting</w:t>
            </w:r>
            <w:r w:rsidR="000652F4">
              <w:rPr>
                <w:rFonts w:ascii="Arial Narrow" w:hAnsi="Arial Narrow"/>
                <w:lang w:val="en-US"/>
              </w:rPr>
              <w:t>)</w:t>
            </w:r>
          </w:p>
          <w:p w14:paraId="4D20B398" w14:textId="7FEB540E" w:rsidR="002E6C81" w:rsidRPr="00F303A1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Peningkatan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Kapasitas</w:t>
            </w:r>
            <w:proofErr w:type="spellEnd"/>
          </w:p>
        </w:tc>
        <w:tc>
          <w:tcPr>
            <w:tcW w:w="3009" w:type="dxa"/>
            <w:tcBorders>
              <w:bottom w:val="nil"/>
            </w:tcBorders>
          </w:tcPr>
          <w:p w14:paraId="4A782BAB" w14:textId="4D9202E5" w:rsidR="00BE5F87" w:rsidRPr="00F303A1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Rekomendasi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Kebijakan</w:t>
            </w:r>
            <w:proofErr w:type="spellEnd"/>
          </w:p>
          <w:p w14:paraId="7F3016C9" w14:textId="06E364C4" w:rsidR="00BE5F87" w:rsidRPr="00F303A1" w:rsidRDefault="00BE5F87" w:rsidP="003D0796">
            <w:pPr>
              <w:spacing w:line="276" w:lineRule="auto"/>
              <w:rPr>
                <w:rFonts w:ascii="Arial Narrow" w:hAnsi="Arial Narrow"/>
                <w:i/>
                <w:lang w:val="en-US"/>
              </w:rPr>
            </w:pPr>
            <w:r w:rsidRPr="00F303A1">
              <w:rPr>
                <w:rFonts w:ascii="Arial Narrow" w:hAnsi="Arial Narrow"/>
              </w:rPr>
              <w:t>(   )</w:t>
            </w:r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Berbagi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Pengetahuan</w:t>
            </w:r>
            <w:proofErr w:type="spellEnd"/>
          </w:p>
          <w:p w14:paraId="7A96AB0D" w14:textId="240CCF2A" w:rsidR="00BE5F87" w:rsidRPr="00F303A1" w:rsidRDefault="00BE5F87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gramStart"/>
            <w:r w:rsidRPr="00F303A1">
              <w:rPr>
                <w:rFonts w:ascii="Arial Narrow" w:hAnsi="Arial Narrow"/>
                <w:lang w:val="en-US"/>
              </w:rPr>
              <w:t xml:space="preserve">(  </w:t>
            </w:r>
            <w:proofErr w:type="gramEnd"/>
            <w:r w:rsidRPr="00F303A1">
              <w:rPr>
                <w:rFonts w:ascii="Arial Narrow" w:hAnsi="Arial Narrow"/>
                <w:lang w:val="en-US"/>
              </w:rPr>
              <w:t xml:space="preserve"> ) </w:t>
            </w:r>
            <w:r w:rsidR="00817B1F" w:rsidRPr="00F303A1">
              <w:rPr>
                <w:rFonts w:ascii="Arial Narrow" w:hAnsi="Arial Narrow"/>
                <w:lang w:val="en-US"/>
              </w:rPr>
              <w:t>Seminar/FGD/Workshop</w:t>
            </w:r>
          </w:p>
        </w:tc>
      </w:tr>
      <w:tr w:rsidR="00BE5F87" w:rsidRPr="006006D3" w14:paraId="1EB2D442" w14:textId="77777777" w:rsidTr="004B28D6">
        <w:tc>
          <w:tcPr>
            <w:tcW w:w="2611" w:type="dxa"/>
          </w:tcPr>
          <w:p w14:paraId="0AAEFDB8" w14:textId="77777777" w:rsidR="00BE5F87" w:rsidRDefault="00BE5F87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14:paraId="76482221" w14:textId="77777777" w:rsidR="00BE5F87" w:rsidRDefault="00BE5F87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173671A7" w14:textId="610C289D" w:rsidR="00BE5F87" w:rsidRPr="00F303A1" w:rsidRDefault="00BE5F87" w:rsidP="003D0796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 w:rsidRPr="00F303A1">
              <w:rPr>
                <w:rFonts w:ascii="Arial Narrow" w:hAnsi="Arial Narrow"/>
                <w:lang w:val="en-US"/>
              </w:rPr>
              <w:t xml:space="preserve">(  </w:t>
            </w:r>
            <w:proofErr w:type="gramEnd"/>
            <w:r w:rsidRPr="00F303A1">
              <w:rPr>
                <w:rFonts w:ascii="Arial Narrow" w:hAnsi="Arial Narrow"/>
                <w:lang w:val="en-US"/>
              </w:rPr>
              <w:t xml:space="preserve"> ) Lain-lain,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sebutkan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__________________________________</w:t>
            </w:r>
          </w:p>
        </w:tc>
      </w:tr>
      <w:tr w:rsidR="00BF4234" w:rsidRPr="006006D3" w14:paraId="2B9EE98D" w14:textId="77777777" w:rsidTr="004B28D6">
        <w:tc>
          <w:tcPr>
            <w:tcW w:w="2611" w:type="dxa"/>
          </w:tcPr>
          <w:p w14:paraId="510D8FCB" w14:textId="77777777" w:rsidR="00BF4234" w:rsidRDefault="00BF4234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14:paraId="10522FBF" w14:textId="77777777" w:rsidR="00BF4234" w:rsidRDefault="00BF4234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3BFE736D" w14:textId="77777777" w:rsidR="00BF4234" w:rsidRPr="00105C02" w:rsidRDefault="00BF4234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0275B" w:rsidRPr="006006D3" w14:paraId="15F53CDC" w14:textId="77777777" w:rsidTr="004B28D6">
        <w:tc>
          <w:tcPr>
            <w:tcW w:w="2611" w:type="dxa"/>
          </w:tcPr>
          <w:p w14:paraId="7668204E" w14:textId="56D2E257" w:rsidR="00F0275B" w:rsidRDefault="00105C02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D</w:t>
            </w:r>
            <w:r w:rsidR="00F0275B">
              <w:rPr>
                <w:rFonts w:ascii="Arial Narrow" w:hAnsi="Arial Narrow"/>
                <w:b/>
              </w:rPr>
              <w:t>. Jangka Waktu</w:t>
            </w:r>
          </w:p>
        </w:tc>
        <w:tc>
          <w:tcPr>
            <w:tcW w:w="279" w:type="dxa"/>
          </w:tcPr>
          <w:p w14:paraId="13AC38AD" w14:textId="58272456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</w:tcPr>
          <w:p w14:paraId="5E0246A8" w14:textId="16DD3462" w:rsidR="00F0275B" w:rsidRPr="00F303A1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Kerja sama akan dimulai untuk jangka waktu _______________</w:t>
            </w:r>
            <w:r w:rsidR="00105C02">
              <w:rPr>
                <w:rFonts w:ascii="Arial Narrow" w:hAnsi="Arial Narrow"/>
              </w:rPr>
              <w:t>__</w:t>
            </w:r>
          </w:p>
          <w:p w14:paraId="5107091B" w14:textId="2D1FF0B4" w:rsidR="00F0275B" w:rsidRPr="00F303A1" w:rsidRDefault="00CF7F6A" w:rsidP="003D079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F303A1">
              <w:rPr>
                <w:rFonts w:ascii="Arial Narrow" w:hAnsi="Arial Narrow"/>
                <w:lang w:val="en-US"/>
              </w:rPr>
              <w:t>Efektif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sejak</w:t>
            </w:r>
            <w:proofErr w:type="spellEnd"/>
            <w:r w:rsidR="00F0275B" w:rsidRPr="00F303A1">
              <w:rPr>
                <w:rFonts w:ascii="Arial Narrow" w:hAnsi="Arial Narrow"/>
              </w:rPr>
              <w:t xml:space="preserve"> _________________ hingga ___________________</w:t>
            </w:r>
          </w:p>
        </w:tc>
      </w:tr>
      <w:tr w:rsidR="00CF7F6A" w:rsidRPr="006006D3" w14:paraId="77AEF690" w14:textId="77777777" w:rsidTr="004B28D6">
        <w:tc>
          <w:tcPr>
            <w:tcW w:w="2611" w:type="dxa"/>
          </w:tcPr>
          <w:p w14:paraId="6ECA063B" w14:textId="77777777" w:rsidR="00CF7F6A" w:rsidRDefault="00CF7F6A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</w:tcPr>
          <w:p w14:paraId="575DFEE4" w14:textId="77777777" w:rsidR="00CF7F6A" w:rsidRDefault="00CF7F6A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4C085B9A" w14:textId="77777777" w:rsidR="00CF7F6A" w:rsidRPr="00F303A1" w:rsidRDefault="00CF7F6A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568A" w:rsidRPr="006006D3" w14:paraId="6A6C91A6" w14:textId="77777777" w:rsidTr="004B28D6">
        <w:tc>
          <w:tcPr>
            <w:tcW w:w="2611" w:type="dxa"/>
          </w:tcPr>
          <w:p w14:paraId="60E66270" w14:textId="1C6CF21A" w:rsidR="00F0275B" w:rsidRPr="004954F8" w:rsidRDefault="00F0275B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E. </w:t>
            </w:r>
            <w:proofErr w:type="spellStart"/>
            <w:r w:rsidR="004954F8">
              <w:rPr>
                <w:rFonts w:ascii="Arial Narrow" w:hAnsi="Arial Narrow"/>
                <w:b/>
                <w:lang w:val="en-US"/>
              </w:rPr>
              <w:t>Penerima</w:t>
            </w:r>
            <w:proofErr w:type="spellEnd"/>
            <w:r w:rsidR="004954F8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4954F8">
              <w:rPr>
                <w:rFonts w:ascii="Arial Narrow" w:hAnsi="Arial Narrow"/>
                <w:b/>
                <w:lang w:val="en-US"/>
              </w:rPr>
              <w:t>Manfaat</w:t>
            </w:r>
            <w:proofErr w:type="spellEnd"/>
            <w:r w:rsidR="00D57E5A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D57E5A">
              <w:rPr>
                <w:rFonts w:ascii="Arial Narrow" w:hAnsi="Arial Narrow"/>
                <w:b/>
                <w:lang w:val="en-US"/>
              </w:rPr>
              <w:t>Hibah</w:t>
            </w:r>
            <w:proofErr w:type="spellEnd"/>
          </w:p>
        </w:tc>
        <w:tc>
          <w:tcPr>
            <w:tcW w:w="279" w:type="dxa"/>
          </w:tcPr>
          <w:p w14:paraId="015B3CAE" w14:textId="073DEE1B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127" w:type="dxa"/>
          </w:tcPr>
          <w:p w14:paraId="1E6E2DEE" w14:textId="7615CEB1" w:rsidR="00F0275B" w:rsidRPr="00F303A1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4954F8" w:rsidRPr="00F303A1">
              <w:rPr>
                <w:rFonts w:ascii="Arial Narrow" w:hAnsi="Arial Narrow"/>
                <w:lang w:val="en-US"/>
              </w:rPr>
              <w:t>Kementerian PPN/</w:t>
            </w:r>
          </w:p>
        </w:tc>
        <w:tc>
          <w:tcPr>
            <w:tcW w:w="3009" w:type="dxa"/>
          </w:tcPr>
          <w:p w14:paraId="24339875" w14:textId="45C00348" w:rsidR="004954F8" w:rsidRPr="00F303A1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4954F8" w:rsidRPr="00F303A1">
              <w:rPr>
                <w:rFonts w:ascii="Arial Narrow" w:hAnsi="Arial Narrow"/>
              </w:rPr>
              <w:t>Kementerian</w:t>
            </w:r>
            <w:r w:rsidR="004954F8" w:rsidRPr="00F303A1">
              <w:rPr>
                <w:rFonts w:ascii="Arial Narrow" w:hAnsi="Arial Narrow"/>
                <w:lang w:val="en-US"/>
              </w:rPr>
              <w:t>/</w:t>
            </w:r>
            <w:proofErr w:type="spellStart"/>
            <w:r w:rsidR="004954F8" w:rsidRPr="00F303A1">
              <w:rPr>
                <w:rFonts w:ascii="Arial Narrow" w:hAnsi="Arial Narrow"/>
                <w:lang w:val="en-US"/>
              </w:rPr>
              <w:t>lembaga</w:t>
            </w:r>
            <w:proofErr w:type="spellEnd"/>
            <w:r w:rsidR="004954F8" w:rsidRPr="00F303A1">
              <w:rPr>
                <w:rFonts w:ascii="Arial Narrow" w:hAnsi="Arial Narrow"/>
                <w:lang w:val="en-US"/>
              </w:rPr>
              <w:t xml:space="preserve"> lain</w:t>
            </w:r>
          </w:p>
        </w:tc>
      </w:tr>
      <w:tr w:rsidR="00C3568A" w:rsidRPr="006006D3" w14:paraId="3554357A" w14:textId="77777777" w:rsidTr="004B28D6">
        <w:tc>
          <w:tcPr>
            <w:tcW w:w="2611" w:type="dxa"/>
          </w:tcPr>
          <w:p w14:paraId="2CC0759F" w14:textId="77777777" w:rsidR="004954F8" w:rsidRDefault="004954F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</w:tcPr>
          <w:p w14:paraId="6E6D2618" w14:textId="77777777" w:rsidR="004954F8" w:rsidRDefault="004954F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</w:tcPr>
          <w:p w14:paraId="6C5B5A4B" w14:textId="587C9547" w:rsidR="004954F8" w:rsidRPr="00F303A1" w:rsidRDefault="004954F8" w:rsidP="003D0796">
            <w:pPr>
              <w:spacing w:line="276" w:lineRule="auto"/>
              <w:ind w:left="321"/>
              <w:rPr>
                <w:rFonts w:ascii="Arial Narrow" w:hAnsi="Arial Narrow"/>
                <w:lang w:val="en-US"/>
              </w:rPr>
            </w:pPr>
            <w:proofErr w:type="spellStart"/>
            <w:r w:rsidRPr="00F303A1">
              <w:rPr>
                <w:rFonts w:ascii="Arial Narrow" w:hAnsi="Arial Narrow"/>
                <w:lang w:val="en-US"/>
              </w:rPr>
              <w:t>Bappenas</w:t>
            </w:r>
            <w:proofErr w:type="spellEnd"/>
          </w:p>
        </w:tc>
        <w:tc>
          <w:tcPr>
            <w:tcW w:w="3009" w:type="dxa"/>
            <w:tcBorders>
              <w:bottom w:val="nil"/>
            </w:tcBorders>
          </w:tcPr>
          <w:p w14:paraId="07A3E350" w14:textId="225DBAB9" w:rsidR="004954F8" w:rsidRPr="00F303A1" w:rsidRDefault="004954F8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Pemerintah</w:t>
            </w:r>
            <w:proofErr w:type="spellEnd"/>
            <w:r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303A1">
              <w:rPr>
                <w:rFonts w:ascii="Arial Narrow" w:hAnsi="Arial Narrow"/>
                <w:lang w:val="en-US"/>
              </w:rPr>
              <w:t>daerah</w:t>
            </w:r>
            <w:proofErr w:type="spellEnd"/>
          </w:p>
        </w:tc>
      </w:tr>
      <w:tr w:rsidR="00C3568A" w:rsidRPr="006006D3" w14:paraId="451572BC" w14:textId="77777777" w:rsidTr="004B28D6">
        <w:tc>
          <w:tcPr>
            <w:tcW w:w="2611" w:type="dxa"/>
          </w:tcPr>
          <w:p w14:paraId="4685E687" w14:textId="77777777" w:rsidR="004954F8" w:rsidRDefault="004954F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</w:tcPr>
          <w:p w14:paraId="19E9A61B" w14:textId="77777777" w:rsidR="004954F8" w:rsidRDefault="004954F8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  <w:tcBorders>
              <w:right w:val="nil"/>
            </w:tcBorders>
          </w:tcPr>
          <w:p w14:paraId="33962437" w14:textId="77777777" w:rsidR="004954F8" w:rsidRPr="00F303A1" w:rsidRDefault="004954F8" w:rsidP="003D0796">
            <w:pPr>
              <w:spacing w:line="276" w:lineRule="auto"/>
              <w:ind w:left="321"/>
              <w:rPr>
                <w:rFonts w:ascii="Arial Narrow" w:hAnsi="Arial Narrow"/>
                <w:lang w:val="en-US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14:paraId="21F8139F" w14:textId="77777777" w:rsidR="004954F8" w:rsidRPr="00F303A1" w:rsidRDefault="004954F8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568A" w:rsidRPr="006006D3" w14:paraId="12AF24AA" w14:textId="77777777" w:rsidTr="004B28D6">
        <w:tc>
          <w:tcPr>
            <w:tcW w:w="2611" w:type="dxa"/>
          </w:tcPr>
          <w:p w14:paraId="557602B2" w14:textId="4CC3B90C" w:rsidR="00F0275B" w:rsidRPr="00AD0FD7" w:rsidRDefault="00F0275B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F. Kontribusi</w:t>
            </w:r>
          </w:p>
        </w:tc>
        <w:tc>
          <w:tcPr>
            <w:tcW w:w="279" w:type="dxa"/>
          </w:tcPr>
          <w:p w14:paraId="2B5247B3" w14:textId="5952C764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127" w:type="dxa"/>
          </w:tcPr>
          <w:p w14:paraId="606D1E26" w14:textId="0E139DC2" w:rsidR="00F0275B" w:rsidRPr="00F303A1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EF1D5F" w:rsidRPr="00F303A1">
              <w:rPr>
                <w:rFonts w:ascii="Arial Narrow" w:hAnsi="Arial Narrow"/>
                <w:lang w:val="en-US"/>
              </w:rPr>
              <w:t xml:space="preserve">Dana </w:t>
            </w:r>
            <w:proofErr w:type="spellStart"/>
            <w:r w:rsidR="00EF1D5F" w:rsidRPr="00F303A1">
              <w:rPr>
                <w:rFonts w:ascii="Arial Narrow" w:hAnsi="Arial Narrow"/>
                <w:lang w:val="en-US"/>
              </w:rPr>
              <w:t>pendamping</w:t>
            </w:r>
            <w:proofErr w:type="spellEnd"/>
          </w:p>
        </w:tc>
        <w:tc>
          <w:tcPr>
            <w:tcW w:w="3009" w:type="dxa"/>
          </w:tcPr>
          <w:p w14:paraId="0E955A20" w14:textId="2BE110FB" w:rsidR="00F0275B" w:rsidRPr="00F303A1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="00AE7D7A" w:rsidRPr="00F303A1">
              <w:rPr>
                <w:rFonts w:ascii="Arial Narrow" w:hAnsi="Arial Narrow"/>
              </w:rPr>
              <w:t>Fasilitas r</w:t>
            </w:r>
            <w:proofErr w:type="spellStart"/>
            <w:r w:rsidR="00EF1D5F" w:rsidRPr="00F303A1">
              <w:rPr>
                <w:rFonts w:ascii="Arial Narrow" w:hAnsi="Arial Narrow"/>
                <w:lang w:val="en-US"/>
              </w:rPr>
              <w:t>uangan</w:t>
            </w:r>
            <w:proofErr w:type="spellEnd"/>
          </w:p>
        </w:tc>
      </w:tr>
      <w:tr w:rsidR="00F0275B" w:rsidRPr="006006D3" w14:paraId="10ADA8F6" w14:textId="77777777" w:rsidTr="004B28D6">
        <w:tc>
          <w:tcPr>
            <w:tcW w:w="2611" w:type="dxa"/>
          </w:tcPr>
          <w:p w14:paraId="2CD83807" w14:textId="02737FDE" w:rsidR="00F0275B" w:rsidRPr="00AD0FD7" w:rsidRDefault="00AD0FD7" w:rsidP="003D079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Kementerian PPN/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Bappenas</w:t>
            </w:r>
            <w:proofErr w:type="spellEnd"/>
          </w:p>
        </w:tc>
        <w:tc>
          <w:tcPr>
            <w:tcW w:w="279" w:type="dxa"/>
          </w:tcPr>
          <w:p w14:paraId="7DEA24FA" w14:textId="77777777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</w:tcPr>
          <w:p w14:paraId="692C5E7E" w14:textId="437BC86D" w:rsidR="00F0275B" w:rsidRDefault="00F0275B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F50904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="00F5090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F50904">
              <w:rPr>
                <w:rFonts w:ascii="Arial Narrow" w:hAnsi="Arial Narrow"/>
                <w:lang w:val="en-US"/>
              </w:rPr>
              <w:t>diperlukan</w:t>
            </w:r>
            <w:proofErr w:type="spellEnd"/>
            <w:r w:rsidR="00F5090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F50904">
              <w:rPr>
                <w:rFonts w:ascii="Arial Narrow" w:hAnsi="Arial Narrow"/>
                <w:lang w:val="en-US"/>
              </w:rPr>
              <w:t>secara</w:t>
            </w:r>
            <w:proofErr w:type="spellEnd"/>
            <w:r w:rsidR="00F5090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F50904">
              <w:rPr>
                <w:rFonts w:ascii="Arial Narrow" w:hAnsi="Arial Narrow"/>
                <w:lang w:val="en-US"/>
              </w:rPr>
              <w:t>khusus</w:t>
            </w:r>
            <w:proofErr w:type="spellEnd"/>
          </w:p>
          <w:p w14:paraId="1A99931E" w14:textId="21801190" w:rsidR="00116A4D" w:rsidRPr="00F303A1" w:rsidRDefault="00116A4D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r w:rsidRPr="00F303A1">
              <w:rPr>
                <w:rFonts w:ascii="Arial Narrow" w:hAnsi="Arial Narrow"/>
                <w:i/>
                <w:lang w:val="en-US"/>
              </w:rPr>
              <w:t>In-kind</w:t>
            </w:r>
            <w:r w:rsidRPr="00F303A1">
              <w:rPr>
                <w:rFonts w:ascii="Arial Narrow" w:hAnsi="Arial Narrow"/>
              </w:rPr>
              <w:t>, sebutkan __________________________________</w:t>
            </w:r>
            <w:r w:rsidRPr="00F303A1">
              <w:rPr>
                <w:rFonts w:ascii="Arial Narrow" w:hAnsi="Arial Narrow"/>
                <w:lang w:val="en-US"/>
              </w:rPr>
              <w:t>_</w:t>
            </w:r>
          </w:p>
        </w:tc>
      </w:tr>
      <w:tr w:rsidR="00F0275B" w:rsidRPr="006006D3" w14:paraId="232F6307" w14:textId="77777777" w:rsidTr="004B28D6">
        <w:tc>
          <w:tcPr>
            <w:tcW w:w="2611" w:type="dxa"/>
            <w:tcBorders>
              <w:bottom w:val="nil"/>
            </w:tcBorders>
          </w:tcPr>
          <w:p w14:paraId="3E467A06" w14:textId="77777777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14:paraId="30C40851" w14:textId="77777777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bottom w:val="nil"/>
            </w:tcBorders>
          </w:tcPr>
          <w:p w14:paraId="6B7FDC32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0275B" w:rsidRPr="006006D3" w14:paraId="7F1F5CF2" w14:textId="77777777" w:rsidTr="004B28D6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25A45D" w14:textId="33C8E21B" w:rsidR="00F0275B" w:rsidRPr="006006D3" w:rsidRDefault="00F0275B" w:rsidP="003D0796">
            <w:pPr>
              <w:tabs>
                <w:tab w:val="left" w:pos="3012"/>
                <w:tab w:val="center" w:pos="4400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III. </w:t>
            </w:r>
            <w:r w:rsidR="00601A6F" w:rsidRPr="006006D3">
              <w:rPr>
                <w:rFonts w:ascii="Arial Narrow" w:hAnsi="Arial Narrow"/>
                <w:b/>
              </w:rPr>
              <w:t>PEMANGKU KEPENTINGAN TERKAIT</w:t>
            </w:r>
          </w:p>
        </w:tc>
      </w:tr>
      <w:tr w:rsidR="00F0275B" w:rsidRPr="006006D3" w14:paraId="3FF3B987" w14:textId="77777777" w:rsidTr="004B28D6">
        <w:tc>
          <w:tcPr>
            <w:tcW w:w="2611" w:type="dxa"/>
            <w:tcBorders>
              <w:top w:val="nil"/>
              <w:bottom w:val="nil"/>
            </w:tcBorders>
          </w:tcPr>
          <w:p w14:paraId="0F21AFC6" w14:textId="49169BC3" w:rsidR="00F0275B" w:rsidRPr="006006D3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Unit Kerja Internal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B57F8BF" w14:textId="426B5DBE" w:rsidR="00F0275B" w:rsidRPr="006006D3" w:rsidRDefault="00F0275B" w:rsidP="003D07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  <w:tcBorders>
              <w:top w:val="nil"/>
              <w:bottom w:val="nil"/>
            </w:tcBorders>
          </w:tcPr>
          <w:p w14:paraId="6839A718" w14:textId="6629A401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Unit kerja internal yang terkait</w:t>
            </w:r>
            <w:r w:rsidR="006F42EB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6F42EB" w:rsidRPr="00F303A1">
              <w:rPr>
                <w:rFonts w:ascii="Arial Narrow" w:hAnsi="Arial Narrow"/>
                <w:lang w:val="en-US"/>
              </w:rPr>
              <w:t>teknis</w:t>
            </w:r>
            <w:proofErr w:type="spellEnd"/>
            <w:r w:rsidR="006F42EB" w:rsidRPr="00F303A1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6F42EB" w:rsidRPr="00F303A1">
              <w:rPr>
                <w:rFonts w:ascii="Arial Narrow" w:hAnsi="Arial Narrow"/>
                <w:lang w:val="en-US"/>
              </w:rPr>
              <w:t>hibah</w:t>
            </w:r>
            <w:proofErr w:type="spellEnd"/>
            <w:r w:rsidRPr="00F303A1">
              <w:rPr>
                <w:rFonts w:ascii="Arial Narrow" w:hAnsi="Arial Narrow"/>
              </w:rPr>
              <w:t>, yaitu:</w:t>
            </w:r>
          </w:p>
          <w:p w14:paraId="06CC286D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1. ____________________________________________________</w:t>
            </w:r>
          </w:p>
          <w:p w14:paraId="613795DE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2. ____________________________________________________</w:t>
            </w:r>
          </w:p>
          <w:p w14:paraId="1FDE7A16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3. ____________________________________________________</w:t>
            </w:r>
          </w:p>
          <w:p w14:paraId="54AE5B5C" w14:textId="7BAD5273" w:rsidR="006F42EB" w:rsidRPr="00F303A1" w:rsidRDefault="006F42EB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0275B" w:rsidRPr="006006D3" w14:paraId="06F18ACF" w14:textId="77777777" w:rsidTr="004B28D6">
        <w:tc>
          <w:tcPr>
            <w:tcW w:w="2611" w:type="dxa"/>
            <w:tcBorders>
              <w:bottom w:val="nil"/>
              <w:right w:val="single" w:sz="4" w:space="0" w:color="auto"/>
            </w:tcBorders>
          </w:tcPr>
          <w:p w14:paraId="4B128BA8" w14:textId="0676AE9F" w:rsidR="00F0275B" w:rsidRDefault="00F0275B" w:rsidP="003D079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B. Pemangku </w:t>
            </w:r>
            <w:r w:rsidR="00427A85">
              <w:rPr>
                <w:rFonts w:ascii="Arial Narrow" w:hAnsi="Arial Narrow"/>
                <w:b/>
                <w:lang w:val="en-US"/>
              </w:rPr>
              <w:t>K</w:t>
            </w:r>
            <w:r>
              <w:rPr>
                <w:rFonts w:ascii="Arial Narrow" w:hAnsi="Arial Narrow"/>
                <w:b/>
              </w:rPr>
              <w:t>epentingan</w:t>
            </w:r>
            <w:r w:rsidR="00105C02">
              <w:rPr>
                <w:rFonts w:ascii="Arial Narrow" w:hAnsi="Arial Narrow"/>
                <w:b/>
              </w:rPr>
              <w:t xml:space="preserve"> Eksternal</w:t>
            </w:r>
          </w:p>
        </w:tc>
        <w:tc>
          <w:tcPr>
            <w:tcW w:w="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8483ED" w14:textId="12873E11" w:rsidR="00F0275B" w:rsidRDefault="00F0275B" w:rsidP="003D07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36" w:type="dxa"/>
            <w:gridSpan w:val="2"/>
            <w:tcBorders>
              <w:left w:val="single" w:sz="4" w:space="0" w:color="auto"/>
              <w:bottom w:val="nil"/>
            </w:tcBorders>
          </w:tcPr>
          <w:p w14:paraId="2A32D68B" w14:textId="4F0650E1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Pemangku kepentingan eksternal yang terkait</w:t>
            </w:r>
            <w:r w:rsidR="006F42EB" w:rsidRPr="00F303A1">
              <w:rPr>
                <w:rFonts w:ascii="Arial Narrow" w:hAnsi="Arial Narrow"/>
                <w:lang w:val="en-US"/>
              </w:rPr>
              <w:t xml:space="preserve">, </w:t>
            </w:r>
            <w:r w:rsidRPr="00F303A1">
              <w:rPr>
                <w:rFonts w:ascii="Arial Narrow" w:hAnsi="Arial Narrow"/>
              </w:rPr>
              <w:t>yaitu:</w:t>
            </w:r>
          </w:p>
          <w:p w14:paraId="7B5D61FE" w14:textId="77777777" w:rsidR="00F0275B" w:rsidRPr="00F303A1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1. ____________________________________________________</w:t>
            </w:r>
          </w:p>
          <w:p w14:paraId="02ED03F5" w14:textId="77777777" w:rsidR="00F83E8E" w:rsidRDefault="00F0275B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2. ____________________________________________________</w:t>
            </w:r>
          </w:p>
          <w:p w14:paraId="73C5D10B" w14:textId="2830BB92" w:rsidR="008F253E" w:rsidRPr="00F303A1" w:rsidRDefault="003B0219" w:rsidP="003D079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>3. ____________________________________________________</w:t>
            </w:r>
          </w:p>
        </w:tc>
      </w:tr>
      <w:tr w:rsidR="00962567" w:rsidRPr="006006D3" w14:paraId="3B2B6808" w14:textId="77777777" w:rsidTr="004B28D6">
        <w:tc>
          <w:tcPr>
            <w:tcW w:w="2611" w:type="dxa"/>
            <w:tcBorders>
              <w:right w:val="nil"/>
            </w:tcBorders>
          </w:tcPr>
          <w:p w14:paraId="1C9B0410" w14:textId="77777777" w:rsidR="00962567" w:rsidRDefault="00962567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3D1845CA" w14:textId="64C1438E" w:rsidR="00A86050" w:rsidRDefault="00A86050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34750BC3" w14:textId="435F60FB" w:rsidR="00A86050" w:rsidRDefault="00A86050" w:rsidP="003D079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095102EC" w14:textId="77777777" w:rsidR="00962567" w:rsidRDefault="00962567" w:rsidP="003D07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nil"/>
            </w:tcBorders>
          </w:tcPr>
          <w:p w14:paraId="27DC60E9" w14:textId="77777777" w:rsidR="00962567" w:rsidRDefault="00962567" w:rsidP="003D0796">
            <w:pPr>
              <w:spacing w:line="276" w:lineRule="auto"/>
              <w:rPr>
                <w:rFonts w:ascii="Arial Narrow" w:hAnsi="Arial Narrow"/>
              </w:rPr>
            </w:pPr>
          </w:p>
          <w:p w14:paraId="2ED2993E" w14:textId="77777777" w:rsidR="00BD38BA" w:rsidRDefault="00BD38BA" w:rsidP="003D0796">
            <w:pPr>
              <w:spacing w:line="276" w:lineRule="auto"/>
              <w:rPr>
                <w:rFonts w:ascii="Arial Narrow" w:hAnsi="Arial Narrow"/>
              </w:rPr>
            </w:pPr>
          </w:p>
          <w:p w14:paraId="1D01622C" w14:textId="77777777" w:rsidR="00BD38BA" w:rsidRDefault="00BD38BA" w:rsidP="003D0796">
            <w:pPr>
              <w:spacing w:line="276" w:lineRule="auto"/>
              <w:rPr>
                <w:rFonts w:ascii="Arial Narrow" w:hAnsi="Arial Narrow"/>
              </w:rPr>
            </w:pPr>
          </w:p>
          <w:p w14:paraId="03E9CB5D" w14:textId="604DA009" w:rsidR="00BD38BA" w:rsidRPr="00F303A1" w:rsidRDefault="00BD38BA" w:rsidP="003D079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83E8E" w:rsidRPr="006006D3" w14:paraId="277B60DC" w14:textId="77777777" w:rsidTr="004B28D6">
        <w:tc>
          <w:tcPr>
            <w:tcW w:w="9026" w:type="dxa"/>
            <w:gridSpan w:val="4"/>
            <w:shd w:val="clear" w:color="auto" w:fill="DEEAF6" w:themeFill="accent5" w:themeFillTint="33"/>
          </w:tcPr>
          <w:p w14:paraId="698ED482" w14:textId="37D12E50" w:rsidR="00F83E8E" w:rsidRPr="00F303A1" w:rsidRDefault="00F83E8E" w:rsidP="003D079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IV. </w:t>
            </w:r>
            <w:r w:rsidR="00601A6F">
              <w:rPr>
                <w:rFonts w:ascii="Arial Narrow" w:hAnsi="Arial Narrow"/>
                <w:b/>
                <w:lang w:val="en-US"/>
              </w:rPr>
              <w:t>TINDAK LANJUT</w:t>
            </w:r>
          </w:p>
        </w:tc>
      </w:tr>
      <w:tr w:rsidR="009C7046" w:rsidRPr="006006D3" w14:paraId="346E15F5" w14:textId="77777777" w:rsidTr="004B28D6">
        <w:tc>
          <w:tcPr>
            <w:tcW w:w="2611" w:type="dxa"/>
            <w:tcBorders>
              <w:right w:val="single" w:sz="4" w:space="0" w:color="auto"/>
            </w:tcBorders>
          </w:tcPr>
          <w:p w14:paraId="4B7108B6" w14:textId="1E1F1D83" w:rsidR="009C7046" w:rsidRDefault="009C7046" w:rsidP="009C704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Telaah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yang </w:t>
            </w:r>
            <w:proofErr w:type="spellStart"/>
            <w:r w:rsidR="00C4770A">
              <w:rPr>
                <w:rFonts w:ascii="Arial Narrow" w:hAnsi="Arial Narrow"/>
                <w:b/>
                <w:lang w:val="en-US"/>
              </w:rPr>
              <w:t>D</w:t>
            </w:r>
            <w:r>
              <w:rPr>
                <w:rFonts w:ascii="Arial Narrow" w:hAnsi="Arial Narrow"/>
                <w:b/>
                <w:lang w:val="en-US"/>
              </w:rPr>
              <w:t>iperlukan</w:t>
            </w:r>
            <w:proofErr w:type="spellEnd"/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A680A34" w14:textId="40544ABA" w:rsidR="009C7046" w:rsidRPr="009C7046" w:rsidRDefault="009C7046" w:rsidP="009C7046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145C4FCD" w14:textId="7089614E" w:rsidR="009C7046" w:rsidRPr="00F303A1" w:rsidRDefault="009C7046" w:rsidP="009C704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telaah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penyusunan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Perjanjian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Hibah</w:t>
            </w:r>
            <w:proofErr w:type="spellEnd"/>
            <w:r w:rsidRPr="00F303A1">
              <w:rPr>
                <w:rFonts w:ascii="Arial Narrow" w:hAnsi="Arial Narrow"/>
              </w:rPr>
              <w:t xml:space="preserve"> </w:t>
            </w:r>
          </w:p>
        </w:tc>
      </w:tr>
      <w:tr w:rsidR="009C7046" w:rsidRPr="006006D3" w14:paraId="2C5132BE" w14:textId="77777777" w:rsidTr="004B28D6">
        <w:tc>
          <w:tcPr>
            <w:tcW w:w="2611" w:type="dxa"/>
            <w:tcBorders>
              <w:bottom w:val="nil"/>
              <w:right w:val="single" w:sz="4" w:space="0" w:color="auto"/>
            </w:tcBorders>
          </w:tcPr>
          <w:p w14:paraId="4E14B0D3" w14:textId="77777777" w:rsidR="009C7046" w:rsidRDefault="009C7046" w:rsidP="009C704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D06A98" w14:textId="77777777" w:rsidR="009C7046" w:rsidRDefault="009C7046" w:rsidP="009C70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  <w:bottom w:val="nil"/>
            </w:tcBorders>
          </w:tcPr>
          <w:p w14:paraId="7895F7D2" w14:textId="1B51A06C" w:rsidR="009C7046" w:rsidRPr="00C3568A" w:rsidRDefault="009C7046" w:rsidP="009C704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telaah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perubahan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atau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amandemen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Perjanijan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Hibah</w:t>
            </w:r>
            <w:proofErr w:type="spellEnd"/>
          </w:p>
        </w:tc>
      </w:tr>
      <w:tr w:rsidR="00C3568A" w:rsidRPr="006006D3" w14:paraId="441051DD" w14:textId="77777777" w:rsidTr="004B28D6">
        <w:tc>
          <w:tcPr>
            <w:tcW w:w="2611" w:type="dxa"/>
            <w:tcBorders>
              <w:bottom w:val="nil"/>
              <w:right w:val="single" w:sz="4" w:space="0" w:color="auto"/>
            </w:tcBorders>
          </w:tcPr>
          <w:p w14:paraId="56FAD894" w14:textId="77777777" w:rsidR="00C3568A" w:rsidRDefault="00C3568A" w:rsidP="009C704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539CF9" w14:textId="77777777" w:rsidR="00C3568A" w:rsidRDefault="00C3568A" w:rsidP="009C70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  <w:bottom w:val="nil"/>
            </w:tcBorders>
          </w:tcPr>
          <w:p w14:paraId="52B9FC49" w14:textId="2A41F686" w:rsidR="00C3568A" w:rsidRPr="00C3568A" w:rsidRDefault="00C3568A" w:rsidP="009C704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>
              <w:rPr>
                <w:rFonts w:ascii="Arial Narrow" w:hAnsi="Arial Narrow"/>
                <w:lang w:val="en-US"/>
              </w:rPr>
              <w:t>telaah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="000129EE">
              <w:rPr>
                <w:rFonts w:ascii="Arial Narrow" w:hAnsi="Arial Narrow"/>
              </w:rPr>
              <w:t>penafsiran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pelaksanaan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Perjanjian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Hibah</w:t>
            </w:r>
            <w:proofErr w:type="spellEnd"/>
          </w:p>
        </w:tc>
      </w:tr>
      <w:tr w:rsidR="009C7046" w:rsidRPr="006006D3" w14:paraId="50CB299C" w14:textId="77777777" w:rsidTr="004B28D6">
        <w:tc>
          <w:tcPr>
            <w:tcW w:w="2611" w:type="dxa"/>
            <w:tcBorders>
              <w:right w:val="single" w:sz="4" w:space="0" w:color="auto"/>
            </w:tcBorders>
          </w:tcPr>
          <w:p w14:paraId="369F62F5" w14:textId="5B8D0259" w:rsidR="009C7046" w:rsidRDefault="009C7046" w:rsidP="009C704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BA430EA" w14:textId="77777777" w:rsidR="009C7046" w:rsidRDefault="009C7046" w:rsidP="009C70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04F547AB" w14:textId="16BF755E" w:rsidR="009C7046" w:rsidRPr="00F303A1" w:rsidRDefault="009C7046" w:rsidP="009C7046">
            <w:pPr>
              <w:spacing w:line="276" w:lineRule="auto"/>
              <w:rPr>
                <w:rFonts w:ascii="Arial Narrow" w:hAnsi="Arial Narrow"/>
              </w:rPr>
            </w:pPr>
            <w:r w:rsidRPr="00F303A1">
              <w:rPr>
                <w:rFonts w:ascii="Arial Narrow" w:hAnsi="Arial Narrow"/>
              </w:rPr>
              <w:t xml:space="preserve">(   )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telaah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perselisihan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pelaksanaan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Perja</w:t>
            </w:r>
            <w:r w:rsidR="0092088B">
              <w:rPr>
                <w:rFonts w:ascii="Arial Narrow" w:hAnsi="Arial Narrow"/>
                <w:lang w:val="en-US"/>
              </w:rPr>
              <w:t>n</w:t>
            </w:r>
            <w:r w:rsidR="00C3568A">
              <w:rPr>
                <w:rFonts w:ascii="Arial Narrow" w:hAnsi="Arial Narrow"/>
                <w:lang w:val="en-US"/>
              </w:rPr>
              <w:t>jian</w:t>
            </w:r>
            <w:proofErr w:type="spellEnd"/>
            <w:r w:rsidR="00C3568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C3568A">
              <w:rPr>
                <w:rFonts w:ascii="Arial Narrow" w:hAnsi="Arial Narrow"/>
                <w:lang w:val="en-US"/>
              </w:rPr>
              <w:t>Hibah</w:t>
            </w:r>
            <w:proofErr w:type="spellEnd"/>
          </w:p>
        </w:tc>
      </w:tr>
      <w:tr w:rsidR="00C3568A" w:rsidRPr="006006D3" w14:paraId="536CAA13" w14:textId="77777777" w:rsidTr="004B28D6">
        <w:tc>
          <w:tcPr>
            <w:tcW w:w="2611" w:type="dxa"/>
            <w:tcBorders>
              <w:right w:val="single" w:sz="4" w:space="0" w:color="auto"/>
            </w:tcBorders>
          </w:tcPr>
          <w:p w14:paraId="53E20FA1" w14:textId="77777777" w:rsidR="00C3568A" w:rsidRDefault="00C3568A" w:rsidP="009C7046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27E85D5" w14:textId="77777777" w:rsidR="00C3568A" w:rsidRDefault="00C3568A" w:rsidP="009C70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6AE0F6E5" w14:textId="77777777" w:rsidR="00C3568A" w:rsidRPr="00F303A1" w:rsidRDefault="00C3568A" w:rsidP="009C704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568A" w:rsidRPr="006006D3" w14:paraId="679D451F" w14:textId="77777777" w:rsidTr="004B28D6">
        <w:tc>
          <w:tcPr>
            <w:tcW w:w="2611" w:type="dxa"/>
            <w:tcBorders>
              <w:bottom w:val="nil"/>
              <w:right w:val="single" w:sz="4" w:space="0" w:color="auto"/>
            </w:tcBorders>
          </w:tcPr>
          <w:p w14:paraId="5E89369B" w14:textId="361448FB" w:rsidR="00C3568A" w:rsidRDefault="00C3568A" w:rsidP="00C3568A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B.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Uraian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C4770A">
              <w:rPr>
                <w:rFonts w:ascii="Arial Narrow" w:hAnsi="Arial Narrow"/>
                <w:b/>
                <w:lang w:val="en-US"/>
              </w:rPr>
              <w:t>M</w:t>
            </w:r>
            <w:r w:rsidR="00D8165D">
              <w:rPr>
                <w:rFonts w:ascii="Arial Narrow" w:hAnsi="Arial Narrow"/>
                <w:b/>
                <w:lang w:val="en-US"/>
              </w:rPr>
              <w:t>asalah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jika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ada</w:t>
            </w:r>
            <w:proofErr w:type="spellEnd"/>
          </w:p>
        </w:tc>
        <w:tc>
          <w:tcPr>
            <w:tcW w:w="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00C3AE" w14:textId="69FA8CBE" w:rsidR="00C3568A" w:rsidRPr="00C3568A" w:rsidRDefault="00C3568A" w:rsidP="00C3568A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136" w:type="dxa"/>
            <w:gridSpan w:val="2"/>
            <w:tcBorders>
              <w:left w:val="single" w:sz="4" w:space="0" w:color="auto"/>
              <w:bottom w:val="nil"/>
            </w:tcBorders>
          </w:tcPr>
          <w:p w14:paraId="0EFB94E0" w14:textId="404EDA2B" w:rsidR="00C3568A" w:rsidRPr="00C3568A" w:rsidRDefault="00C3568A" w:rsidP="00C3568A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648B003B" w14:textId="55F5A4C1" w:rsidR="00C3568A" w:rsidRPr="00C3568A" w:rsidRDefault="00C3568A" w:rsidP="00C3568A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4394D3BD" w14:textId="638EA141" w:rsidR="00C3568A" w:rsidRPr="00C3568A" w:rsidRDefault="00C3568A" w:rsidP="00C3568A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6E17F7A9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2884FC04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10C4F568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6F0742FD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04A1C432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4CF07560" w14:textId="77777777" w:rsidR="002E5B34" w:rsidRPr="00C3568A" w:rsidRDefault="002E5B34" w:rsidP="002E5B3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  <w:p w14:paraId="255FCF37" w14:textId="573B1D46" w:rsidR="00C3568A" w:rsidRPr="00C3568A" w:rsidRDefault="00C3568A" w:rsidP="00C3568A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F303A1">
              <w:rPr>
                <w:rFonts w:ascii="Arial Narrow" w:hAnsi="Arial Narrow"/>
              </w:rPr>
              <w:t>____________________________________________________</w:t>
            </w:r>
            <w:r>
              <w:rPr>
                <w:rFonts w:ascii="Arial Narrow" w:hAnsi="Arial Narrow"/>
                <w:lang w:val="en-US"/>
              </w:rPr>
              <w:t>_______</w:t>
            </w:r>
          </w:p>
        </w:tc>
      </w:tr>
    </w:tbl>
    <w:p w14:paraId="2E07974B" w14:textId="1BFA0B2A" w:rsidR="00FA4DDF" w:rsidRDefault="00FA4DDF" w:rsidP="003D0796">
      <w:pPr>
        <w:spacing w:after="0" w:line="276" w:lineRule="auto"/>
        <w:rPr>
          <w:rFonts w:ascii="Arial Narrow" w:hAnsi="Arial Narrow"/>
          <w:b/>
          <w:lang w:val="en-US"/>
        </w:rPr>
      </w:pPr>
    </w:p>
    <w:p w14:paraId="127D9969" w14:textId="0B0CD53D" w:rsidR="003F6108" w:rsidRPr="006E3E06" w:rsidRDefault="003F6108" w:rsidP="003D0796">
      <w:pPr>
        <w:spacing w:after="0" w:line="276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*</w:t>
      </w:r>
      <w:proofErr w:type="spellStart"/>
      <w:r>
        <w:rPr>
          <w:rFonts w:ascii="Arial Narrow" w:hAnsi="Arial Narrow"/>
          <w:b/>
          <w:lang w:val="en-US"/>
        </w:rPr>
        <w:t>Isian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gramStart"/>
      <w:r w:rsidRPr="001C5208">
        <w:rPr>
          <w:rFonts w:ascii="Arial Narrow" w:hAnsi="Arial Narrow"/>
          <w:b/>
        </w:rPr>
        <w:t xml:space="preserve">(  </w:t>
      </w:r>
      <w:proofErr w:type="gramEnd"/>
      <w:r w:rsidRPr="001C5208">
        <w:rPr>
          <w:rFonts w:ascii="Arial Narrow" w:hAnsi="Arial Narrow"/>
          <w:b/>
        </w:rPr>
        <w:t xml:space="preserve"> ) </w:t>
      </w:r>
      <w:proofErr w:type="spellStart"/>
      <w:r>
        <w:rPr>
          <w:rFonts w:ascii="Arial Narrow" w:hAnsi="Arial Narrow"/>
          <w:b/>
          <w:lang w:val="en-US"/>
        </w:rPr>
        <w:t>dengan</w:t>
      </w:r>
      <w:proofErr w:type="spellEnd"/>
      <w:r>
        <w:rPr>
          <w:rFonts w:ascii="Arial Narrow" w:hAnsi="Arial Narrow"/>
          <w:b/>
          <w:lang w:val="en-US"/>
        </w:rPr>
        <w:t xml:space="preserve"> c</w:t>
      </w:r>
      <w:r>
        <w:rPr>
          <w:rFonts w:ascii="Arial Narrow" w:hAnsi="Arial Narrow"/>
          <w:b/>
        </w:rPr>
        <w:t>e</w:t>
      </w:r>
      <w:proofErr w:type="spellStart"/>
      <w:r>
        <w:rPr>
          <w:rFonts w:ascii="Arial Narrow" w:hAnsi="Arial Narrow"/>
          <w:b/>
          <w:lang w:val="en-US"/>
        </w:rPr>
        <w:t>ntang</w:t>
      </w:r>
      <w:proofErr w:type="spellEnd"/>
      <w:r>
        <w:rPr>
          <w:rFonts w:ascii="Arial Narrow" w:hAnsi="Arial Narrow"/>
          <w:b/>
        </w:rPr>
        <w:t xml:space="preserve"> (</w:t>
      </w:r>
      <w:r>
        <w:rPr>
          <w:rFonts w:ascii="Segoe UI Symbol" w:hAnsi="Segoe UI Symbol" w:cs="Segoe UI Symbol"/>
          <w:color w:val="545454"/>
          <w:shd w:val="clear" w:color="auto" w:fill="FFFFFF"/>
        </w:rPr>
        <w:t>✔</w:t>
      </w:r>
      <w:r>
        <w:rPr>
          <w:rFonts w:ascii="Arial Narrow" w:hAnsi="Arial Narrow"/>
          <w:b/>
        </w:rPr>
        <w:t>)</w:t>
      </w:r>
      <w:r w:rsidR="006E3E06">
        <w:rPr>
          <w:rFonts w:ascii="Arial Narrow" w:hAnsi="Arial Narrow"/>
          <w:b/>
          <w:lang w:val="en-US"/>
        </w:rPr>
        <w:t xml:space="preserve">, </w:t>
      </w:r>
      <w:proofErr w:type="spellStart"/>
      <w:r w:rsidR="006E3E06">
        <w:rPr>
          <w:rFonts w:ascii="Arial Narrow" w:hAnsi="Arial Narrow"/>
          <w:b/>
          <w:lang w:val="en-US"/>
        </w:rPr>
        <w:t>satu</w:t>
      </w:r>
      <w:proofErr w:type="spellEnd"/>
      <w:r w:rsidR="006E3E06">
        <w:rPr>
          <w:rFonts w:ascii="Arial Narrow" w:hAnsi="Arial Narrow"/>
          <w:b/>
          <w:lang w:val="en-US"/>
        </w:rPr>
        <w:t xml:space="preserve"> </w:t>
      </w:r>
      <w:proofErr w:type="spellStart"/>
      <w:r w:rsidR="006E3E06">
        <w:rPr>
          <w:rFonts w:ascii="Arial Narrow" w:hAnsi="Arial Narrow"/>
          <w:b/>
          <w:lang w:val="en-US"/>
        </w:rPr>
        <w:t>atau</w:t>
      </w:r>
      <w:proofErr w:type="spellEnd"/>
      <w:r w:rsidR="006E3E06">
        <w:rPr>
          <w:rFonts w:ascii="Arial Narrow" w:hAnsi="Arial Narrow"/>
          <w:b/>
          <w:lang w:val="en-US"/>
        </w:rPr>
        <w:t xml:space="preserve"> </w:t>
      </w:r>
      <w:proofErr w:type="spellStart"/>
      <w:r w:rsidR="006E3E06">
        <w:rPr>
          <w:rFonts w:ascii="Arial Narrow" w:hAnsi="Arial Narrow"/>
          <w:b/>
          <w:lang w:val="en-US"/>
        </w:rPr>
        <w:t>lebih</w:t>
      </w:r>
      <w:proofErr w:type="spellEnd"/>
      <w:r w:rsidR="00494525">
        <w:rPr>
          <w:rFonts w:ascii="Arial Narrow" w:hAnsi="Arial Narrow"/>
          <w:b/>
          <w:lang w:val="en-US"/>
        </w:rPr>
        <w:t>.</w:t>
      </w:r>
    </w:p>
    <w:p w14:paraId="384F85CE" w14:textId="77777777" w:rsidR="00FA1DC7" w:rsidRDefault="00FA1DC7" w:rsidP="003D0796">
      <w:pPr>
        <w:spacing w:after="0" w:line="276" w:lineRule="auto"/>
        <w:jc w:val="both"/>
        <w:rPr>
          <w:rFonts w:ascii="Arial Narrow" w:hAnsi="Arial Narrow"/>
        </w:rPr>
      </w:pPr>
    </w:p>
    <w:p w14:paraId="724305E4" w14:textId="47FFB082" w:rsidR="0091435F" w:rsidRPr="00D37535" w:rsidRDefault="0091435F" w:rsidP="003D079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37535">
        <w:rPr>
          <w:rFonts w:ascii="Arial Narrow" w:hAnsi="Arial Narrow"/>
          <w:sz w:val="24"/>
          <w:szCs w:val="24"/>
        </w:rPr>
        <w:t>Apabila terdapat hal-hal</w:t>
      </w:r>
      <w:r w:rsidR="006134BD">
        <w:rPr>
          <w:rFonts w:ascii="Arial Narrow" w:hAnsi="Arial Narrow"/>
          <w:sz w:val="24"/>
          <w:szCs w:val="24"/>
          <w:lang w:val="en-US"/>
        </w:rPr>
        <w:t xml:space="preserve"> </w:t>
      </w:r>
      <w:r w:rsidRPr="00D37535">
        <w:rPr>
          <w:rFonts w:ascii="Arial Narrow" w:hAnsi="Arial Narrow"/>
          <w:sz w:val="24"/>
          <w:szCs w:val="24"/>
        </w:rPr>
        <w:t>yang perlu diinformasikan beserta kelengkapan dokumen yang dibutuhkan, dapat menghubungi:</w:t>
      </w:r>
    </w:p>
    <w:p w14:paraId="579B2365" w14:textId="77777777" w:rsidR="00447F55" w:rsidRPr="00D37535" w:rsidRDefault="00447F55" w:rsidP="003D079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7E62A3D" w14:textId="691B4217" w:rsidR="0091435F" w:rsidRPr="00D37535" w:rsidRDefault="000565FA" w:rsidP="003D079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Nama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1435F" w:rsidRPr="00D37535">
        <w:rPr>
          <w:rFonts w:ascii="Arial Narrow" w:hAnsi="Arial Narrow"/>
          <w:b/>
          <w:sz w:val="24"/>
          <w:szCs w:val="24"/>
        </w:rPr>
        <w:t>: __________________________________________________</w:t>
      </w:r>
      <w:r>
        <w:rPr>
          <w:rFonts w:ascii="Arial Narrow" w:hAnsi="Arial Narrow"/>
          <w:b/>
          <w:sz w:val="24"/>
          <w:szCs w:val="24"/>
        </w:rPr>
        <w:t>_____________</w:t>
      </w:r>
      <w:r w:rsidR="0091435F" w:rsidRPr="00D37535">
        <w:rPr>
          <w:rFonts w:ascii="Arial Narrow" w:hAnsi="Arial Narrow"/>
          <w:b/>
          <w:sz w:val="24"/>
          <w:szCs w:val="24"/>
        </w:rPr>
        <w:t>_____</w:t>
      </w:r>
    </w:p>
    <w:p w14:paraId="0812F99E" w14:textId="05631F58" w:rsidR="0091435F" w:rsidRPr="00D37535" w:rsidRDefault="000565FA" w:rsidP="003D079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Unit Kerja</w:t>
      </w:r>
      <w:r>
        <w:rPr>
          <w:rFonts w:ascii="Arial Narrow" w:hAnsi="Arial Narrow"/>
          <w:b/>
          <w:sz w:val="24"/>
          <w:szCs w:val="24"/>
        </w:rPr>
        <w:tab/>
      </w:r>
      <w:r w:rsidR="0091435F" w:rsidRPr="00D37535">
        <w:rPr>
          <w:rFonts w:ascii="Arial Narrow" w:hAnsi="Arial Narrow"/>
          <w:b/>
          <w:sz w:val="24"/>
          <w:szCs w:val="24"/>
        </w:rPr>
        <w:t>: _______________________________________________________</w:t>
      </w:r>
      <w:r>
        <w:rPr>
          <w:rFonts w:ascii="Arial Narrow" w:hAnsi="Arial Narrow"/>
          <w:b/>
          <w:sz w:val="24"/>
          <w:szCs w:val="24"/>
        </w:rPr>
        <w:t>_____________</w:t>
      </w:r>
    </w:p>
    <w:p w14:paraId="09AAD32E" w14:textId="50991CFC" w:rsidR="0091435F" w:rsidRPr="00D37535" w:rsidRDefault="0091435F" w:rsidP="003D079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D37535">
        <w:rPr>
          <w:rFonts w:ascii="Arial Narrow" w:hAnsi="Arial Narrow"/>
          <w:b/>
          <w:sz w:val="24"/>
          <w:szCs w:val="24"/>
        </w:rPr>
        <w:t>Telepon</w:t>
      </w:r>
      <w:r w:rsidR="00A415BE">
        <w:rPr>
          <w:rFonts w:ascii="Arial Narrow" w:hAnsi="Arial Narrow"/>
          <w:b/>
          <w:sz w:val="24"/>
          <w:szCs w:val="24"/>
          <w:lang w:val="en-US"/>
        </w:rPr>
        <w:t>/Ext.</w:t>
      </w:r>
      <w:r w:rsidR="000565FA">
        <w:rPr>
          <w:rFonts w:ascii="Arial Narrow" w:hAnsi="Arial Narrow"/>
          <w:b/>
          <w:sz w:val="24"/>
          <w:szCs w:val="24"/>
        </w:rPr>
        <w:tab/>
      </w:r>
      <w:r w:rsidRPr="00D37535">
        <w:rPr>
          <w:rFonts w:ascii="Arial Narrow" w:hAnsi="Arial Narrow"/>
          <w:b/>
          <w:sz w:val="24"/>
          <w:szCs w:val="24"/>
        </w:rPr>
        <w:t>: ________________________________</w:t>
      </w:r>
      <w:r w:rsidR="00D37535">
        <w:rPr>
          <w:rFonts w:ascii="Arial Narrow" w:hAnsi="Arial Narrow"/>
          <w:b/>
          <w:sz w:val="24"/>
          <w:szCs w:val="24"/>
          <w:lang w:val="en-US"/>
        </w:rPr>
        <w:t>____</w:t>
      </w:r>
      <w:r w:rsidRPr="00D37535">
        <w:rPr>
          <w:rFonts w:ascii="Arial Narrow" w:hAnsi="Arial Narrow"/>
          <w:b/>
          <w:sz w:val="24"/>
          <w:szCs w:val="24"/>
        </w:rPr>
        <w:t>___________________</w:t>
      </w:r>
      <w:r w:rsidR="000565FA">
        <w:rPr>
          <w:rFonts w:ascii="Arial Narrow" w:hAnsi="Arial Narrow"/>
          <w:b/>
          <w:sz w:val="24"/>
          <w:szCs w:val="24"/>
        </w:rPr>
        <w:t>_____________</w:t>
      </w:r>
    </w:p>
    <w:p w14:paraId="101689A2" w14:textId="1D7D17F4" w:rsidR="0091435F" w:rsidRPr="00D37535" w:rsidRDefault="000565FA" w:rsidP="003D079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1435F" w:rsidRPr="00D37535">
        <w:rPr>
          <w:rFonts w:ascii="Arial Narrow" w:hAnsi="Arial Narrow"/>
          <w:b/>
          <w:sz w:val="24"/>
          <w:szCs w:val="24"/>
        </w:rPr>
        <w:t>: _______________________________________________________</w:t>
      </w:r>
      <w:r>
        <w:rPr>
          <w:rFonts w:ascii="Arial Narrow" w:hAnsi="Arial Narrow"/>
          <w:b/>
          <w:sz w:val="24"/>
          <w:szCs w:val="24"/>
        </w:rPr>
        <w:t>_____________</w:t>
      </w:r>
    </w:p>
    <w:p w14:paraId="1F494643" w14:textId="59194358" w:rsidR="0091435F" w:rsidRPr="00D37535" w:rsidRDefault="0091435F" w:rsidP="003D0796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22508363" w14:textId="77777777" w:rsidR="00DF27C2" w:rsidRDefault="00DF27C2" w:rsidP="00DF27C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37535">
        <w:rPr>
          <w:rFonts w:ascii="Arial Narrow" w:hAnsi="Arial Narrow"/>
          <w:sz w:val="24"/>
          <w:szCs w:val="24"/>
        </w:rPr>
        <w:t xml:space="preserve">Demikian, informasi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D37535">
        <w:rPr>
          <w:rFonts w:ascii="Arial Narrow" w:hAnsi="Arial Narrow"/>
          <w:sz w:val="24"/>
          <w:szCs w:val="24"/>
        </w:rPr>
        <w:t xml:space="preserve">kami sampaikan </w:t>
      </w:r>
      <w:r>
        <w:rPr>
          <w:rFonts w:ascii="Arial Narrow" w:hAnsi="Arial Narrow"/>
          <w:sz w:val="24"/>
          <w:szCs w:val="24"/>
          <w:lang w:val="en-US"/>
        </w:rPr>
        <w:t xml:space="preserve">pada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tanggal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__________________ </w:t>
      </w:r>
      <w:r w:rsidRPr="00D37535">
        <w:rPr>
          <w:rFonts w:ascii="Arial Narrow" w:hAnsi="Arial Narrow"/>
          <w:sz w:val="24"/>
          <w:szCs w:val="24"/>
        </w:rPr>
        <w:t>kepada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Kepala</w:t>
      </w:r>
      <w:proofErr w:type="spellEnd"/>
      <w:r w:rsidRPr="00D37535">
        <w:rPr>
          <w:rFonts w:ascii="Arial Narrow" w:hAnsi="Arial Narrow"/>
          <w:sz w:val="24"/>
          <w:szCs w:val="24"/>
        </w:rPr>
        <w:t xml:space="preserve"> Biro Hukum agar diproses sesuai dengan prosedur dan tata kelola yang berlaku.</w:t>
      </w:r>
    </w:p>
    <w:p w14:paraId="0C96AC8F" w14:textId="5FAFCDA3" w:rsidR="00C01FC7" w:rsidRDefault="00C01FC7" w:rsidP="005C6440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7670C991" w14:textId="6B23B6A7" w:rsidR="00CC3160" w:rsidRPr="00CC3160" w:rsidRDefault="00CC3160" w:rsidP="005C6440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  <w:lang w:val="en-US"/>
        </w:rPr>
      </w:pPr>
      <w:proofErr w:type="spellStart"/>
      <w:r w:rsidRPr="00CC3160">
        <w:rPr>
          <w:rFonts w:ascii="Arial Narrow" w:hAnsi="Arial Narrow"/>
          <w:sz w:val="24"/>
          <w:szCs w:val="24"/>
          <w:u w:val="single"/>
          <w:lang w:val="en-US"/>
        </w:rPr>
        <w:t>Tembusan</w:t>
      </w:r>
      <w:proofErr w:type="spellEnd"/>
      <w:r w:rsidRPr="00CC3160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Pr="00CC3160">
        <w:rPr>
          <w:rFonts w:ascii="Arial Narrow" w:hAnsi="Arial Narrow"/>
          <w:sz w:val="24"/>
          <w:szCs w:val="24"/>
          <w:u w:val="single"/>
          <w:lang w:val="en-US"/>
        </w:rPr>
        <w:t>Yth</w:t>
      </w:r>
      <w:proofErr w:type="spellEnd"/>
      <w:r w:rsidRPr="00CC3160">
        <w:rPr>
          <w:rFonts w:ascii="Arial Narrow" w:hAnsi="Arial Narrow"/>
          <w:sz w:val="24"/>
          <w:szCs w:val="24"/>
          <w:u w:val="single"/>
          <w:lang w:val="en-US"/>
        </w:rPr>
        <w:t>.</w:t>
      </w:r>
    </w:p>
    <w:p w14:paraId="71DCA007" w14:textId="3ECDA336" w:rsidR="00EC2308" w:rsidRPr="00EC2308" w:rsidRDefault="00EC2308" w:rsidP="00EC2308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CC3160">
        <w:rPr>
          <w:rFonts w:ascii="Arial Narrow" w:hAnsi="Arial Narrow"/>
          <w:sz w:val="24"/>
          <w:szCs w:val="24"/>
          <w:lang w:val="en-US"/>
        </w:rPr>
        <w:t>Sesmen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PPN/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Sestama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Bappenas</w:t>
      </w:r>
      <w:proofErr w:type="spellEnd"/>
      <w:r>
        <w:rPr>
          <w:rFonts w:ascii="Arial Narrow" w:hAnsi="Arial Narrow"/>
          <w:sz w:val="24"/>
          <w:szCs w:val="24"/>
          <w:lang w:val="en-US"/>
        </w:rPr>
        <w:t>;</w:t>
      </w:r>
    </w:p>
    <w:p w14:paraId="7F409E5B" w14:textId="65FD8AA2" w:rsidR="0057593B" w:rsidRDefault="00CC3160" w:rsidP="0057593B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Inspektur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Utama</w:t>
      </w:r>
      <w:r w:rsidR="00C4770A">
        <w:rPr>
          <w:rFonts w:ascii="Arial Narrow" w:hAnsi="Arial Narrow"/>
          <w:sz w:val="24"/>
          <w:szCs w:val="24"/>
          <w:lang w:val="en-US"/>
        </w:rPr>
        <w:t>;</w:t>
      </w:r>
    </w:p>
    <w:p w14:paraId="4ABC4670" w14:textId="1C53500D" w:rsidR="00C4770A" w:rsidRPr="00C4770A" w:rsidRDefault="00C4770A" w:rsidP="00C4770A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Deputi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Bidang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Pendanaan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Pembangunan.</w:t>
      </w:r>
    </w:p>
    <w:p w14:paraId="32A50B89" w14:textId="52297E82" w:rsidR="00CD1D0D" w:rsidRDefault="00CD1D0D" w:rsidP="00CD1D0D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09F581E1" w14:textId="2249D342" w:rsidR="000052EF" w:rsidRPr="00BD38BA" w:rsidRDefault="00CD1D0D" w:rsidP="00BD38BA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br w:type="page"/>
      </w:r>
    </w:p>
    <w:p w14:paraId="2A844CA3" w14:textId="77777777" w:rsidR="000052EF" w:rsidRDefault="000052EF" w:rsidP="000052EF">
      <w:pPr>
        <w:spacing w:after="0"/>
        <w:ind w:left="3828"/>
        <w:rPr>
          <w:rFonts w:ascii="Bookman Old Style" w:hAnsi="Bookman Old Style"/>
          <w:sz w:val="24"/>
          <w:szCs w:val="24"/>
          <w:lang w:val="en-US"/>
        </w:rPr>
      </w:pPr>
    </w:p>
    <w:p w14:paraId="1C7F4B24" w14:textId="4DB5987F" w:rsidR="00CD1D0D" w:rsidRPr="001E459D" w:rsidRDefault="00CD1D0D" w:rsidP="00CD1D0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Ringkasan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Telaah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terdiri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empat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2EF"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E459D">
        <w:rPr>
          <w:rFonts w:ascii="Bookman Old Style" w:hAnsi="Bookman Old Style"/>
          <w:sz w:val="24"/>
          <w:szCs w:val="24"/>
        </w:rPr>
        <w:t>dengan keterangan</w:t>
      </w:r>
      <w:r w:rsidR="00BE7255">
        <w:rPr>
          <w:rFonts w:ascii="Bookman Old Style" w:hAnsi="Bookman Old Style"/>
          <w:sz w:val="24"/>
          <w:szCs w:val="24"/>
          <w:lang w:val="en-US"/>
        </w:rPr>
        <w:t>,</w:t>
      </w:r>
      <w:r w:rsidRPr="001E459D">
        <w:rPr>
          <w:rFonts w:ascii="Bookman Old Style" w:hAnsi="Bookman Old Style"/>
          <w:sz w:val="24"/>
          <w:szCs w:val="24"/>
        </w:rPr>
        <w:t xml:space="preserve"> sebagai berikut:</w:t>
      </w:r>
    </w:p>
    <w:p w14:paraId="5A7260C5" w14:textId="3CD686C4" w:rsidR="00CD1D0D" w:rsidRPr="00DB26C4" w:rsidRDefault="00E34D94" w:rsidP="00DB26C4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bCs/>
          <w:sz w:val="24"/>
          <w:szCs w:val="24"/>
          <w:lang w:val="en-US"/>
        </w:rPr>
        <w:t xml:space="preserve"> I. </w:t>
      </w:r>
      <w:proofErr w:type="spellStart"/>
      <w:r w:rsidR="006A6CC8">
        <w:rPr>
          <w:rFonts w:ascii="Bookman Old Style" w:hAnsi="Bookman Old Style"/>
          <w:bCs/>
          <w:sz w:val="24"/>
          <w:szCs w:val="24"/>
          <w:lang w:val="en-US"/>
        </w:rPr>
        <w:t>Informasi</w:t>
      </w:r>
      <w:proofErr w:type="spellEnd"/>
      <w:r w:rsidR="006A6CC8">
        <w:rPr>
          <w:rFonts w:ascii="Bookman Old Style" w:hAnsi="Bookman Old Style"/>
          <w:bCs/>
          <w:sz w:val="24"/>
          <w:szCs w:val="24"/>
          <w:lang w:val="en-US"/>
        </w:rPr>
        <w:t xml:space="preserve"> Dasar </w:t>
      </w:r>
      <w:proofErr w:type="spellStart"/>
      <w:r w:rsidR="006A6CC8">
        <w:rPr>
          <w:rFonts w:ascii="Bookman Old Style" w:hAnsi="Bookman Old Style"/>
          <w:bCs/>
          <w:sz w:val="24"/>
          <w:szCs w:val="24"/>
          <w:lang w:val="en-US"/>
        </w:rPr>
        <w:t>Hibah</w:t>
      </w:r>
      <w:proofErr w:type="spellEnd"/>
      <w:r w:rsidR="006A6CC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="006A6CC8">
        <w:rPr>
          <w:rFonts w:ascii="Bookman Old Style" w:hAnsi="Bookman Old Style"/>
          <w:bCs/>
          <w:sz w:val="24"/>
          <w:szCs w:val="24"/>
          <w:lang w:val="en-US"/>
        </w:rPr>
        <w:t>Langsung</w:t>
      </w:r>
      <w:proofErr w:type="spellEnd"/>
      <w:r w:rsidR="00DB26C4">
        <w:rPr>
          <w:rFonts w:ascii="Bookman Old Style" w:hAnsi="Bookman Old Style"/>
          <w:bCs/>
          <w:sz w:val="24"/>
          <w:szCs w:val="24"/>
          <w:lang w:val="en-US"/>
        </w:rPr>
        <w:t xml:space="preserve">, </w:t>
      </w:r>
      <w:proofErr w:type="spellStart"/>
      <w:r w:rsidR="00DB26C4">
        <w:rPr>
          <w:rFonts w:ascii="Bookman Old Style" w:hAnsi="Bookman Old Style"/>
          <w:bCs/>
          <w:sz w:val="24"/>
          <w:szCs w:val="24"/>
          <w:lang w:val="en-US"/>
        </w:rPr>
        <w:t>dengan</w:t>
      </w:r>
      <w:proofErr w:type="spellEnd"/>
      <w:r w:rsidR="00DB26C4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="00DB26C4">
        <w:rPr>
          <w:rFonts w:ascii="Bookman Old Style" w:hAnsi="Bookman Old Style"/>
          <w:bCs/>
          <w:sz w:val="24"/>
          <w:szCs w:val="24"/>
          <w:lang w:val="en-US"/>
        </w:rPr>
        <w:t>penjelasan</w:t>
      </w:r>
      <w:proofErr w:type="spellEnd"/>
      <w:r w:rsidR="00DB26C4">
        <w:rPr>
          <w:rFonts w:ascii="Bookman Old Style" w:hAnsi="Bookman Old Style"/>
          <w:bCs/>
          <w:sz w:val="24"/>
          <w:szCs w:val="24"/>
          <w:lang w:val="en-US"/>
        </w:rPr>
        <w:t>:</w:t>
      </w:r>
    </w:p>
    <w:p w14:paraId="0CFCE493" w14:textId="083ACC6F" w:rsidR="00DB26C4" w:rsidRPr="00285C7D" w:rsidRDefault="00DB26C4" w:rsidP="00285C7D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Nama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menyebutkan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lengkap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organisasi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bukan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jabatan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3228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2288A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BF7534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BF7534">
        <w:rPr>
          <w:rFonts w:ascii="Bookman Old Style" w:hAnsi="Bookman Old Style"/>
          <w:sz w:val="24"/>
          <w:szCs w:val="24"/>
          <w:lang w:val="en-US"/>
        </w:rPr>
        <w:t>Contoh</w:t>
      </w:r>
      <w:proofErr w:type="spellEnd"/>
      <w:r w:rsidR="00BF7534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BF7534" w:rsidRPr="00BF7534">
        <w:rPr>
          <w:rFonts w:ascii="Bookman Old Style" w:hAnsi="Bookman Old Style"/>
          <w:sz w:val="24"/>
          <w:szCs w:val="24"/>
          <w:lang w:val="en-ID"/>
        </w:rPr>
        <w:t xml:space="preserve">Deutsche Gesellschaft </w:t>
      </w:r>
      <w:proofErr w:type="spellStart"/>
      <w:r w:rsidR="00BF7534" w:rsidRPr="00BF7534">
        <w:rPr>
          <w:rFonts w:ascii="Bookman Old Style" w:hAnsi="Bookman Old Style"/>
          <w:sz w:val="24"/>
          <w:szCs w:val="24"/>
          <w:lang w:val="en-ID"/>
        </w:rPr>
        <w:t>für</w:t>
      </w:r>
      <w:proofErr w:type="spellEnd"/>
      <w:r w:rsidR="00BF7534" w:rsidRPr="00BF7534">
        <w:rPr>
          <w:rFonts w:ascii="Bookman Old Style" w:hAnsi="Bookman Old Style"/>
          <w:sz w:val="24"/>
          <w:szCs w:val="24"/>
          <w:lang w:val="en-ID"/>
        </w:rPr>
        <w:t xml:space="preserve"> Internationale </w:t>
      </w:r>
      <w:proofErr w:type="spellStart"/>
      <w:r w:rsidR="00BF7534" w:rsidRPr="00BF7534">
        <w:rPr>
          <w:rFonts w:ascii="Bookman Old Style" w:hAnsi="Bookman Old Style"/>
          <w:sz w:val="24"/>
          <w:szCs w:val="24"/>
          <w:lang w:val="en-ID"/>
        </w:rPr>
        <w:t>Zusammenarbeit</w:t>
      </w:r>
      <w:proofErr w:type="spellEnd"/>
      <w:r w:rsidR="00BF7534" w:rsidRPr="00BF7534">
        <w:rPr>
          <w:rFonts w:ascii="Bookman Old Style" w:hAnsi="Bookman Old Style"/>
          <w:sz w:val="24"/>
          <w:szCs w:val="24"/>
          <w:lang w:val="en-ID"/>
        </w:rPr>
        <w:t xml:space="preserve"> GmbH</w:t>
      </w:r>
      <w:r w:rsidR="00BF7534">
        <w:rPr>
          <w:rFonts w:ascii="Bookman Old Style" w:hAnsi="Bookman Old Style"/>
          <w:sz w:val="24"/>
          <w:szCs w:val="24"/>
          <w:lang w:val="en-ID"/>
        </w:rPr>
        <w:t xml:space="preserve"> (GIZ)</w:t>
      </w:r>
    </w:p>
    <w:p w14:paraId="26C4E578" w14:textId="5DAF14B9" w:rsidR="00DB26C4" w:rsidRPr="00DB26C4" w:rsidRDefault="00DB26C4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Satus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Hukum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 status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hukum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organisasi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285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85C7D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6207D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207DB">
        <w:rPr>
          <w:rFonts w:ascii="Bookman Old Style" w:hAnsi="Bookman Old Style"/>
          <w:sz w:val="24"/>
          <w:szCs w:val="24"/>
          <w:lang w:val="en-US"/>
        </w:rPr>
        <w:t>berdasarkan</w:t>
      </w:r>
      <w:proofErr w:type="spellEnd"/>
      <w:r w:rsidR="006207D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207DB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6207DB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6207DB">
        <w:rPr>
          <w:rFonts w:ascii="Bookman Old Style" w:hAnsi="Bookman Old Style"/>
          <w:sz w:val="24"/>
          <w:szCs w:val="24"/>
          <w:lang w:val="en-US"/>
        </w:rPr>
        <w:t>diketahui</w:t>
      </w:r>
      <w:proofErr w:type="spellEnd"/>
      <w:r w:rsidR="006207DB">
        <w:rPr>
          <w:rFonts w:ascii="Bookman Old Style" w:hAnsi="Bookman Old Style"/>
          <w:sz w:val="24"/>
          <w:szCs w:val="24"/>
          <w:lang w:val="en-US"/>
        </w:rPr>
        <w:t>.</w:t>
      </w:r>
    </w:p>
    <w:p w14:paraId="5DC5C2DB" w14:textId="1CBFBCAB" w:rsidR="00DB26C4" w:rsidRPr="00767470" w:rsidRDefault="00DB26C4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Pendukung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bahan-bahan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pendukung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dilampirkan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Nota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Penelaahan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. Salinan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lunak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767470">
        <w:rPr>
          <w:rFonts w:ascii="Bookman Old Style" w:hAnsi="Bookman Old Style"/>
          <w:i/>
          <w:sz w:val="24"/>
          <w:szCs w:val="24"/>
          <w:lang w:val="en-US"/>
        </w:rPr>
        <w:t>soft copy</w:t>
      </w:r>
      <w:r w:rsidR="00767470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bahan-bahan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pendukung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dikirimkan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elektronik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67470">
        <w:rPr>
          <w:rFonts w:ascii="Bookman Old Style" w:hAnsi="Bookman Old Style"/>
          <w:sz w:val="24"/>
          <w:szCs w:val="24"/>
          <w:lang w:val="en-US"/>
        </w:rPr>
        <w:t>alamat</w:t>
      </w:r>
      <w:proofErr w:type="spellEnd"/>
      <w:r w:rsidR="00767470">
        <w:rPr>
          <w:rFonts w:ascii="Bookman Old Style" w:hAnsi="Bookman Old Style"/>
          <w:sz w:val="24"/>
          <w:szCs w:val="24"/>
          <w:lang w:val="en-US"/>
        </w:rPr>
        <w:t xml:space="preserve"> </w:t>
      </w:r>
      <w:hyperlink r:id="rId8" w:history="1">
        <w:r w:rsidR="00767470" w:rsidRPr="0028161D">
          <w:rPr>
            <w:rStyle w:val="Hyperlink"/>
            <w:rFonts w:ascii="Bookman Old Style" w:hAnsi="Bookman Old Style"/>
            <w:sz w:val="24"/>
            <w:szCs w:val="24"/>
            <w:lang w:val="en-US"/>
          </w:rPr>
          <w:t>biro.hukum@bappenas.go.id</w:t>
        </w:r>
      </w:hyperlink>
    </w:p>
    <w:p w14:paraId="01630DC0" w14:textId="1CB459AE" w:rsidR="00E34D94" w:rsidRPr="00DB26C4" w:rsidRDefault="00E34D94" w:rsidP="00DB26C4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II.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Ringkasan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Program/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</w:p>
    <w:p w14:paraId="5414B0E3" w14:textId="2F952861" w:rsidR="00DB26C4" w:rsidRPr="00DB26C4" w:rsidRDefault="00DB26C4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Judul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3E08AF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3E08AF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3E08A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E08AF">
        <w:rPr>
          <w:rFonts w:ascii="Bookman Old Style" w:hAnsi="Bookman Old Style"/>
          <w:sz w:val="24"/>
          <w:szCs w:val="24"/>
          <w:lang w:val="en-US"/>
        </w:rPr>
        <w:t>menyebutkan</w:t>
      </w:r>
      <w:proofErr w:type="spellEnd"/>
      <w:r w:rsidR="003E08A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0F7">
        <w:rPr>
          <w:rFonts w:ascii="Bookman Old Style" w:hAnsi="Bookman Old Style"/>
          <w:sz w:val="24"/>
          <w:szCs w:val="24"/>
          <w:lang w:val="en-US"/>
        </w:rPr>
        <w:t>judul</w:t>
      </w:r>
      <w:proofErr w:type="spellEnd"/>
      <w:r w:rsidR="001900F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0F7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1900F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0F7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1900F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menggambarkan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Program/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keseluruhan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Contoh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: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Dukungan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Percepatan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Pencapaian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Tujuan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Pembangunan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Berkelanjutan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di Indonesia (</w:t>
      </w:r>
      <w:r w:rsidR="00D336C9" w:rsidRPr="00D336C9">
        <w:rPr>
          <w:rFonts w:ascii="Bookman Old Style" w:hAnsi="Bookman Old Style"/>
          <w:i/>
          <w:sz w:val="24"/>
          <w:szCs w:val="24"/>
          <w:lang w:val="en-US"/>
        </w:rPr>
        <w:t xml:space="preserve">Support for Implementing Sustainable Development Goals </w:t>
      </w:r>
      <w:r w:rsidR="00D336C9">
        <w:rPr>
          <w:rFonts w:ascii="Bookman Old Style" w:hAnsi="Bookman Old Style"/>
          <w:i/>
          <w:sz w:val="24"/>
          <w:szCs w:val="24"/>
          <w:lang w:val="en-US"/>
        </w:rPr>
        <w:t xml:space="preserve">Achievement </w:t>
      </w:r>
      <w:r w:rsidR="00D336C9" w:rsidRPr="00D336C9">
        <w:rPr>
          <w:rFonts w:ascii="Bookman Old Style" w:hAnsi="Bookman Old Style"/>
          <w:i/>
          <w:sz w:val="24"/>
          <w:szCs w:val="24"/>
          <w:lang w:val="en-US"/>
        </w:rPr>
        <w:t>Acceleration in Indonesia</w:t>
      </w:r>
      <w:r w:rsidR="00D336C9">
        <w:rPr>
          <w:rFonts w:ascii="Bookman Old Style" w:hAnsi="Bookman Old Style"/>
          <w:sz w:val="24"/>
          <w:szCs w:val="24"/>
          <w:lang w:val="en-US"/>
        </w:rPr>
        <w:t>)</w:t>
      </w:r>
    </w:p>
    <w:p w14:paraId="6511B64B" w14:textId="4FE3071E" w:rsidR="00D336C9" w:rsidRPr="00D336C9" w:rsidRDefault="00DB26C4" w:rsidP="00D336C9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Kementerian PPN/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Bappenas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peran</w:t>
      </w:r>
      <w:proofErr w:type="spellEnd"/>
      <w:r w:rsidR="00D336C9">
        <w:rPr>
          <w:rFonts w:ascii="Bookman Old Style" w:hAnsi="Bookman Old Style"/>
          <w:sz w:val="24"/>
          <w:szCs w:val="24"/>
          <w:lang w:val="en-US"/>
        </w:rPr>
        <w:t xml:space="preserve"> Kementerian PPN/</w:t>
      </w:r>
      <w:proofErr w:type="spellStart"/>
      <w:r w:rsidR="00D336C9">
        <w:rPr>
          <w:rFonts w:ascii="Bookman Old Style" w:hAnsi="Bookman Old Style"/>
          <w:sz w:val="24"/>
          <w:szCs w:val="24"/>
          <w:lang w:val="en-US"/>
        </w:rPr>
        <w:t>Bappenas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diisi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lebih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1 (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satu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peran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baik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Instansi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Penanggung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Jawab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dan/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Instansi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541B">
        <w:rPr>
          <w:rFonts w:ascii="Bookman Old Style" w:hAnsi="Bookman Old Style"/>
          <w:sz w:val="24"/>
          <w:szCs w:val="24"/>
          <w:lang w:val="en-US"/>
        </w:rPr>
        <w:t>Pelaksana</w:t>
      </w:r>
      <w:proofErr w:type="spellEnd"/>
      <w:r w:rsidR="00FF541B">
        <w:rPr>
          <w:rFonts w:ascii="Bookman Old Style" w:hAnsi="Bookman Old Style"/>
          <w:sz w:val="24"/>
          <w:szCs w:val="24"/>
          <w:lang w:val="en-US"/>
        </w:rPr>
        <w:t>.</w:t>
      </w:r>
    </w:p>
    <w:p w14:paraId="4DE13756" w14:textId="72DDDB9C" w:rsidR="00DB26C4" w:rsidRPr="00427A85" w:rsidRDefault="00DB26C4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</w:t>
      </w:r>
      <w:r w:rsidR="00427A85">
        <w:rPr>
          <w:rFonts w:ascii="Bookman Old Style" w:hAnsi="Bookman Old Style"/>
          <w:sz w:val="24"/>
          <w:szCs w:val="24"/>
          <w:lang w:val="en-US"/>
        </w:rPr>
        <w:t>entuk</w:t>
      </w:r>
      <w:proofErr w:type="spellEnd"/>
      <w:r w:rsidR="00427A85">
        <w:rPr>
          <w:rFonts w:ascii="Bookman Old Style" w:hAnsi="Bookman Old Style"/>
          <w:sz w:val="24"/>
          <w:szCs w:val="24"/>
          <w:lang w:val="en-US"/>
        </w:rPr>
        <w:t xml:space="preserve"> Output </w:t>
      </w:r>
      <w:proofErr w:type="spellStart"/>
      <w:r w:rsidR="00427A85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F1180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F1180A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F1180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memilih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bentuk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keluaran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BC07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0797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rencana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76014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C7601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76014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C7601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awal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disepakati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061A7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D061A7">
        <w:rPr>
          <w:rFonts w:ascii="Bookman Old Style" w:hAnsi="Bookman Old Style"/>
          <w:sz w:val="24"/>
          <w:szCs w:val="24"/>
          <w:lang w:val="en-US"/>
        </w:rPr>
        <w:t>.</w:t>
      </w:r>
    </w:p>
    <w:p w14:paraId="60E18529" w14:textId="57E6D004" w:rsidR="00427A85" w:rsidRPr="00427A85" w:rsidRDefault="00427A85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Jangka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Waktu</w:t>
      </w:r>
      <w:r w:rsidR="00BA6AF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perkiraan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jangka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waktu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disepakati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tanggal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efektif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A6AF5">
        <w:rPr>
          <w:rFonts w:ascii="Bookman Old Style" w:hAnsi="Bookman Old Style"/>
          <w:sz w:val="24"/>
          <w:szCs w:val="24"/>
          <w:lang w:val="en-US"/>
        </w:rPr>
        <w:t>direncanakan</w:t>
      </w:r>
      <w:proofErr w:type="spellEnd"/>
      <w:r w:rsidR="00BA6AF5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tanggal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efektif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dikosongan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jika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rencana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pasti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612E2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3E7A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E7A15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3E7A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E7A15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3E7A1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E7A15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A612E2">
        <w:rPr>
          <w:rFonts w:ascii="Bookman Old Style" w:hAnsi="Bookman Old Style"/>
          <w:sz w:val="24"/>
          <w:szCs w:val="24"/>
          <w:lang w:val="en-US"/>
        </w:rPr>
        <w:t>.</w:t>
      </w:r>
    </w:p>
    <w:p w14:paraId="2ADD7AD6" w14:textId="2EE722EE" w:rsidR="00427A85" w:rsidRPr="00427A85" w:rsidRDefault="00427A85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Penerima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Manfaat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995733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995733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9D39E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931D9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593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931D9">
        <w:rPr>
          <w:rFonts w:ascii="Bookman Old Style" w:hAnsi="Bookman Old Style"/>
          <w:sz w:val="24"/>
          <w:szCs w:val="24"/>
          <w:lang w:val="en-US"/>
        </w:rPr>
        <w:t>instansi</w:t>
      </w:r>
      <w:proofErr w:type="spellEnd"/>
      <w:r w:rsidR="00593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931D9">
        <w:rPr>
          <w:rFonts w:ascii="Bookman Old Style" w:hAnsi="Bookman Old Style"/>
          <w:sz w:val="24"/>
          <w:szCs w:val="24"/>
          <w:lang w:val="en-US"/>
        </w:rPr>
        <w:t>penerima</w:t>
      </w:r>
      <w:proofErr w:type="spellEnd"/>
      <w:r w:rsidR="00593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931D9">
        <w:rPr>
          <w:rFonts w:ascii="Bookman Old Style" w:hAnsi="Bookman Old Style"/>
          <w:sz w:val="24"/>
          <w:szCs w:val="24"/>
          <w:lang w:val="en-US"/>
        </w:rPr>
        <w:t>manfaat</w:t>
      </w:r>
      <w:proofErr w:type="spellEnd"/>
      <w:r w:rsidR="005931D9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5931D9">
        <w:rPr>
          <w:rFonts w:ascii="Bookman Old Style" w:hAnsi="Bookman Old Style"/>
          <w:i/>
          <w:sz w:val="24"/>
          <w:szCs w:val="24"/>
          <w:lang w:val="en-US"/>
        </w:rPr>
        <w:t>beneficiary</w:t>
      </w:r>
      <w:r w:rsidR="005931D9">
        <w:rPr>
          <w:rFonts w:ascii="Bookman Old Style" w:hAnsi="Bookman Old Style"/>
          <w:sz w:val="24"/>
          <w:szCs w:val="24"/>
          <w:lang w:val="en-US"/>
        </w:rPr>
        <w:t>)</w:t>
      </w:r>
      <w:r w:rsidR="00FF61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61EE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="00FF61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61EE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FF61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61EE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FF61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61EE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FF61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F61EE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FF61EE">
        <w:rPr>
          <w:rFonts w:ascii="Bookman Old Style" w:hAnsi="Bookman Old Style"/>
          <w:sz w:val="24"/>
          <w:szCs w:val="24"/>
          <w:lang w:val="en-US"/>
        </w:rPr>
        <w:t>.</w:t>
      </w:r>
    </w:p>
    <w:p w14:paraId="366C6234" w14:textId="347CEB5F" w:rsidR="00427A85" w:rsidRPr="00DA4B75" w:rsidRDefault="00427A85" w:rsidP="00DB26C4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Kontribusi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Kementerian PPN/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Bappenas</w:t>
      </w:r>
      <w:proofErr w:type="spellEnd"/>
      <w:r w:rsidR="00CB771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CB7718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CB771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B7718">
        <w:rPr>
          <w:rFonts w:ascii="Bookman Old Style" w:hAnsi="Bookman Old Style"/>
          <w:sz w:val="24"/>
          <w:szCs w:val="24"/>
          <w:lang w:val="en-US"/>
        </w:rPr>
        <w:t>mengisi</w:t>
      </w:r>
      <w:proofErr w:type="spellEnd"/>
      <w:r w:rsidR="00CB771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B7718">
        <w:rPr>
          <w:rFonts w:ascii="Bookman Old Style" w:hAnsi="Bookman Old Style"/>
          <w:sz w:val="24"/>
          <w:szCs w:val="24"/>
          <w:lang w:val="en-US"/>
        </w:rPr>
        <w:t>kontribusi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Kementerian PPN/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Bappenas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sepanjang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ketentuan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perundang-undangan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dipersyaratkan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oleh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Pemberi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hal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kontribusi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berupa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fungsi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A4B75">
        <w:rPr>
          <w:rFonts w:ascii="Bookman Old Style" w:hAnsi="Bookman Old Style"/>
          <w:sz w:val="24"/>
          <w:szCs w:val="24"/>
          <w:lang w:val="en-US"/>
        </w:rPr>
        <w:t xml:space="preserve">unit </w:t>
      </w:r>
      <w:proofErr w:type="spellStart"/>
      <w:r w:rsidR="00DA4B75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maka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diisi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diperlukan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3A30">
        <w:rPr>
          <w:rFonts w:ascii="Bookman Old Style" w:hAnsi="Bookman Old Style"/>
          <w:sz w:val="24"/>
          <w:szCs w:val="24"/>
          <w:lang w:val="en-US"/>
        </w:rPr>
        <w:t>khusus</w:t>
      </w:r>
      <w:proofErr w:type="spellEnd"/>
      <w:r w:rsidR="00EB3A30">
        <w:rPr>
          <w:rFonts w:ascii="Bookman Old Style" w:hAnsi="Bookman Old Style"/>
          <w:sz w:val="24"/>
          <w:szCs w:val="24"/>
          <w:lang w:val="en-US"/>
        </w:rPr>
        <w:t>.</w:t>
      </w:r>
    </w:p>
    <w:p w14:paraId="62B28C54" w14:textId="77777777" w:rsidR="00DA4B75" w:rsidRPr="00DB26C4" w:rsidRDefault="00DA4B75" w:rsidP="00DA4B75">
      <w:pPr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39679DE2" w14:textId="77777777" w:rsidR="00BD38BA" w:rsidRPr="00BD38BA" w:rsidRDefault="00BD38BA" w:rsidP="00BD38BA">
      <w:pPr>
        <w:spacing w:after="0" w:line="276" w:lineRule="auto"/>
        <w:ind w:left="425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62497509" w14:textId="591FF0D9" w:rsidR="00E34D94" w:rsidRPr="00427A85" w:rsidRDefault="00E34D94" w:rsidP="00DB26C4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III.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Pemangku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Kepentingan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Terkait</w:t>
      </w:r>
      <w:proofErr w:type="spellEnd"/>
    </w:p>
    <w:p w14:paraId="71482EE5" w14:textId="65ADF582" w:rsidR="00427A85" w:rsidRPr="00DB26C4" w:rsidRDefault="00427A85" w:rsidP="00427A85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Unit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Internal</w:t>
      </w:r>
      <w:r w:rsidR="00F37AD7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F37AD7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F37A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37AD7">
        <w:rPr>
          <w:rFonts w:ascii="Bookman Old Style" w:hAnsi="Bookman Old Style"/>
          <w:sz w:val="24"/>
          <w:szCs w:val="24"/>
          <w:lang w:val="en-US"/>
        </w:rPr>
        <w:t>menyebutkan</w:t>
      </w:r>
      <w:proofErr w:type="spellEnd"/>
      <w:r w:rsidR="00F37AD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B28D7">
        <w:rPr>
          <w:rFonts w:ascii="Bookman Old Style" w:hAnsi="Bookman Old Style"/>
          <w:sz w:val="24"/>
          <w:szCs w:val="24"/>
          <w:lang w:val="en-US"/>
        </w:rPr>
        <w:t xml:space="preserve">unit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di Kementerian PPN/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Bappenas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terkait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program dan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didanai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bersifat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lintas</w:t>
      </w:r>
      <w:proofErr w:type="spellEnd"/>
      <w:r w:rsidR="00660E4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sektor</w:t>
      </w:r>
      <w:r w:rsidR="00660E43">
        <w:rPr>
          <w:rFonts w:ascii="Bookman Old Style" w:hAnsi="Bookman Old Style"/>
          <w:sz w:val="24"/>
          <w:szCs w:val="24"/>
          <w:lang w:val="en-US"/>
        </w:rPr>
        <w:t>al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B28D7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60E43">
        <w:rPr>
          <w:rFonts w:ascii="Bookman Old Style" w:hAnsi="Bookman Old Style"/>
          <w:sz w:val="24"/>
          <w:szCs w:val="24"/>
          <w:lang w:val="en-US"/>
        </w:rPr>
        <w:t>antar</w:t>
      </w:r>
      <w:r w:rsidR="005B28D7">
        <w:rPr>
          <w:rFonts w:ascii="Bookman Old Style" w:hAnsi="Bookman Old Style"/>
          <w:sz w:val="24"/>
          <w:szCs w:val="24"/>
          <w:lang w:val="en-US"/>
        </w:rPr>
        <w:t>kedeputian</w:t>
      </w:r>
      <w:proofErr w:type="spellEnd"/>
      <w:r w:rsidR="005B28D7">
        <w:rPr>
          <w:rFonts w:ascii="Bookman Old Style" w:hAnsi="Bookman Old Style"/>
          <w:sz w:val="24"/>
          <w:szCs w:val="24"/>
          <w:lang w:val="en-US"/>
        </w:rPr>
        <w:t>.</w:t>
      </w:r>
    </w:p>
    <w:p w14:paraId="042DEF76" w14:textId="26CADB77" w:rsidR="00427A85" w:rsidRPr="00427A85" w:rsidRDefault="00427A85" w:rsidP="00427A85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Pemangku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Kepentingan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Eksternal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menyebutkan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kementerian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/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lembaga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terkait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Instansi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Pelaksana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organisasi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lain </w:t>
      </w:r>
      <w:r w:rsidR="00C9163D"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menjadi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penerima</w:t>
      </w:r>
      <w:proofErr w:type="spellEnd"/>
      <w:r w:rsidR="00C916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63D">
        <w:rPr>
          <w:rFonts w:ascii="Bookman Old Style" w:hAnsi="Bookman Old Style"/>
          <w:sz w:val="24"/>
          <w:szCs w:val="24"/>
          <w:lang w:val="en-US"/>
        </w:rPr>
        <w:t>manfaat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34399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634399">
        <w:rPr>
          <w:rFonts w:ascii="Bookman Old Style" w:hAnsi="Bookman Old Style"/>
          <w:sz w:val="24"/>
          <w:szCs w:val="24"/>
          <w:lang w:val="en-US"/>
        </w:rPr>
        <w:t>.</w:t>
      </w:r>
    </w:p>
    <w:p w14:paraId="6A3236C2" w14:textId="019D8E7E" w:rsidR="00E34D94" w:rsidRPr="001E459D" w:rsidRDefault="00E34D94" w:rsidP="00DB26C4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IV.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Tindak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Lanjut</w:t>
      </w:r>
      <w:proofErr w:type="spellEnd"/>
    </w:p>
    <w:p w14:paraId="3ACA9CF0" w14:textId="12AF83D2" w:rsidR="00573913" w:rsidRPr="00DB26C4" w:rsidRDefault="00573913" w:rsidP="00573913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Telaah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C4770A">
        <w:rPr>
          <w:rFonts w:ascii="Bookman Old Style" w:hAnsi="Bookman Old Style"/>
          <w:sz w:val="24"/>
          <w:szCs w:val="24"/>
          <w:lang w:val="en-US"/>
        </w:rPr>
        <w:t>D</w:t>
      </w:r>
      <w:r>
        <w:rPr>
          <w:rFonts w:ascii="Bookman Old Style" w:hAnsi="Bookman Old Style"/>
          <w:sz w:val="24"/>
          <w:szCs w:val="24"/>
          <w:lang w:val="en-US"/>
        </w:rPr>
        <w:t>ip</w:t>
      </w:r>
      <w:r w:rsidR="00C4770A">
        <w:rPr>
          <w:rFonts w:ascii="Bookman Old Style" w:hAnsi="Bookman Old Style"/>
          <w:sz w:val="24"/>
          <w:szCs w:val="24"/>
          <w:lang w:val="en-US"/>
        </w:rPr>
        <w:t>erl</w:t>
      </w:r>
      <w:r>
        <w:rPr>
          <w:rFonts w:ascii="Bookman Old Style" w:hAnsi="Bookman Old Style"/>
          <w:sz w:val="24"/>
          <w:szCs w:val="24"/>
          <w:lang w:val="en-US"/>
        </w:rPr>
        <w:t>ukan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menyebutkan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jenis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telaah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BD3290">
        <w:rPr>
          <w:rFonts w:ascii="Bookman Old Style" w:hAnsi="Bookman Old Style"/>
          <w:sz w:val="24"/>
          <w:szCs w:val="24"/>
          <w:lang w:val="en-US"/>
        </w:rPr>
        <w:t>diper</w:t>
      </w:r>
      <w:r w:rsidR="004D5B06">
        <w:rPr>
          <w:rFonts w:ascii="Bookman Old Style" w:hAnsi="Bookman Old Style"/>
          <w:sz w:val="24"/>
          <w:szCs w:val="24"/>
          <w:lang w:val="en-US"/>
        </w:rPr>
        <w:t>lukan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fasilitasi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kepada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 xml:space="preserve"> Biro </w:t>
      </w:r>
      <w:proofErr w:type="spellStart"/>
      <w:r w:rsidR="004D5B06">
        <w:rPr>
          <w:rFonts w:ascii="Bookman Old Style" w:hAnsi="Bookman Old Style"/>
          <w:sz w:val="24"/>
          <w:szCs w:val="24"/>
          <w:lang w:val="en-US"/>
        </w:rPr>
        <w:t>Hukum</w:t>
      </w:r>
      <w:proofErr w:type="spellEnd"/>
      <w:r w:rsidR="004D5B06">
        <w:rPr>
          <w:rFonts w:ascii="Bookman Old Style" w:hAnsi="Bookman Old Style"/>
          <w:sz w:val="24"/>
          <w:szCs w:val="24"/>
          <w:lang w:val="en-US"/>
        </w:rPr>
        <w:t>.</w:t>
      </w:r>
    </w:p>
    <w:p w14:paraId="01997044" w14:textId="341F5F11" w:rsidR="00B7371C" w:rsidRPr="004B28D6" w:rsidRDefault="00C4770A" w:rsidP="00B7371C">
      <w:pPr>
        <w:numPr>
          <w:ilvl w:val="1"/>
          <w:numId w:val="7"/>
        </w:numPr>
        <w:spacing w:after="200" w:line="276" w:lineRule="auto"/>
        <w:ind w:left="851" w:hanging="567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C6A9C">
        <w:rPr>
          <w:rFonts w:ascii="Bookman Old Style" w:hAnsi="Bookman Old Style"/>
          <w:sz w:val="24"/>
          <w:szCs w:val="24"/>
          <w:lang w:val="en-US"/>
        </w:rPr>
        <w:t>Uraian</w:t>
      </w:r>
      <w:proofErr w:type="spellEnd"/>
      <w:r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C6A9C">
        <w:rPr>
          <w:rFonts w:ascii="Bookman Old Style" w:hAnsi="Bookman Old Style"/>
          <w:sz w:val="24"/>
          <w:szCs w:val="24"/>
          <w:lang w:val="en-US"/>
        </w:rPr>
        <w:t>Masalah</w:t>
      </w:r>
      <w:proofErr w:type="spellEnd"/>
      <w:r w:rsidR="004D5B06" w:rsidRPr="004C6A9C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4D5B06" w:rsidRPr="004C6A9C">
        <w:rPr>
          <w:rFonts w:ascii="Bookman Old Style" w:hAnsi="Bookman Old Style"/>
          <w:sz w:val="24"/>
          <w:szCs w:val="24"/>
          <w:lang w:val="en-US"/>
        </w:rPr>
        <w:t>yakni</w:t>
      </w:r>
      <w:proofErr w:type="spellEnd"/>
      <w:r w:rsidR="004D5B06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menguraikan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ringkas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mengenai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pokok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masalah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pertanyaan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227821" w:rsidRPr="004C6A9C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="00227821" w:rsidRPr="004C6A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C6A9C">
        <w:rPr>
          <w:rFonts w:ascii="Bookman Old Style" w:hAnsi="Bookman Old Style"/>
          <w:sz w:val="24"/>
          <w:szCs w:val="24"/>
          <w:lang w:val="en-US"/>
        </w:rPr>
        <w:t>ditelaah</w:t>
      </w:r>
      <w:proofErr w:type="spellEnd"/>
      <w:r w:rsidR="004845E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4845E4">
        <w:rPr>
          <w:rFonts w:ascii="Bookman Old Style" w:hAnsi="Bookman Old Style"/>
          <w:sz w:val="24"/>
          <w:szCs w:val="24"/>
          <w:lang w:val="en-US"/>
        </w:rPr>
        <w:t>jika</w:t>
      </w:r>
      <w:proofErr w:type="spellEnd"/>
      <w:r w:rsidR="004845E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845E4">
        <w:rPr>
          <w:rFonts w:ascii="Bookman Old Style" w:hAnsi="Bookman Old Style"/>
          <w:sz w:val="24"/>
          <w:szCs w:val="24"/>
          <w:lang w:val="en-US"/>
        </w:rPr>
        <w:t>ada</w:t>
      </w:r>
      <w:proofErr w:type="spellEnd"/>
      <w:r w:rsidR="004845E4">
        <w:rPr>
          <w:rFonts w:ascii="Bookman Old Style" w:hAnsi="Bookman Old Style"/>
          <w:sz w:val="24"/>
          <w:szCs w:val="24"/>
          <w:lang w:val="en-US"/>
        </w:rPr>
        <w:t>.</w:t>
      </w:r>
    </w:p>
    <w:p w14:paraId="022FD9C0" w14:textId="54E3D69E" w:rsidR="0041317D" w:rsidRDefault="00B7371C" w:rsidP="00A81FA7">
      <w:pPr>
        <w:tabs>
          <w:tab w:val="left" w:pos="851"/>
        </w:tabs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Ringkasan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Telaah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mencantumkan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pegawai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staf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teknis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di Unit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pengusul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mengoordinasikan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menyampaikan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terkait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penerimaan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Hibah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098D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 w:rsidR="0051098D">
        <w:rPr>
          <w:rFonts w:ascii="Bookman Old Style" w:hAnsi="Bookman Old Style"/>
          <w:sz w:val="24"/>
          <w:szCs w:val="24"/>
          <w:lang w:val="en-US"/>
        </w:rPr>
        <w:t>.</w:t>
      </w:r>
      <w:bookmarkStart w:id="0" w:name="_GoBack"/>
      <w:bookmarkEnd w:id="0"/>
    </w:p>
    <w:sectPr w:rsidR="0041317D" w:rsidSect="006E1C75">
      <w:headerReference w:type="default" r:id="rId9"/>
      <w:pgSz w:w="11906" w:h="16838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9779" w14:textId="77777777" w:rsidR="004904AE" w:rsidRDefault="004904AE" w:rsidP="006876B0">
      <w:pPr>
        <w:spacing w:after="0" w:line="240" w:lineRule="auto"/>
      </w:pPr>
      <w:r>
        <w:separator/>
      </w:r>
    </w:p>
  </w:endnote>
  <w:endnote w:type="continuationSeparator" w:id="0">
    <w:p w14:paraId="5E307392" w14:textId="77777777" w:rsidR="004904AE" w:rsidRDefault="004904AE" w:rsidP="006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482F" w14:textId="77777777" w:rsidR="004904AE" w:rsidRDefault="004904AE" w:rsidP="006876B0">
      <w:pPr>
        <w:spacing w:after="0" w:line="240" w:lineRule="auto"/>
      </w:pPr>
      <w:r>
        <w:separator/>
      </w:r>
    </w:p>
  </w:footnote>
  <w:footnote w:type="continuationSeparator" w:id="0">
    <w:p w14:paraId="3A21F617" w14:textId="77777777" w:rsidR="004904AE" w:rsidRDefault="004904AE" w:rsidP="006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F46A" w14:textId="02D78D06" w:rsidR="00BD38BA" w:rsidRPr="00BD38BA" w:rsidRDefault="00BD38BA" w:rsidP="00BD38BA">
    <w:pPr>
      <w:pStyle w:val="Header"/>
      <w:jc w:val="center"/>
      <w:rPr>
        <w:rFonts w:ascii="Bookman Old Style" w:hAnsi="Bookman Old Style"/>
      </w:rPr>
    </w:pPr>
    <w:r w:rsidRPr="00132F65">
      <w:rPr>
        <w:rFonts w:ascii="Bookman Old Style" w:hAnsi="Bookman Old Style"/>
      </w:rPr>
      <w:t xml:space="preserve">- </w:t>
    </w:r>
    <w:r w:rsidRPr="00132F65">
      <w:rPr>
        <w:rFonts w:ascii="Bookman Old Style" w:hAnsi="Bookman Old Style"/>
      </w:rPr>
      <w:fldChar w:fldCharType="begin"/>
    </w:r>
    <w:r w:rsidRPr="00132F65">
      <w:rPr>
        <w:rFonts w:ascii="Bookman Old Style" w:hAnsi="Bookman Old Style"/>
      </w:rPr>
      <w:instrText xml:space="preserve"> PAGE   \* MERGEFORMAT </w:instrText>
    </w:r>
    <w:r w:rsidRPr="00132F65">
      <w:rPr>
        <w:rFonts w:ascii="Bookman Old Style" w:hAnsi="Bookman Old Style"/>
      </w:rPr>
      <w:fldChar w:fldCharType="separate"/>
    </w:r>
    <w:r>
      <w:rPr>
        <w:rFonts w:ascii="Bookman Old Style" w:hAnsi="Bookman Old Style"/>
      </w:rPr>
      <w:t>1</w:t>
    </w:r>
    <w:r w:rsidRPr="00132F65">
      <w:rPr>
        <w:rFonts w:ascii="Bookman Old Style" w:hAnsi="Bookman Old Style"/>
        <w:noProof/>
      </w:rPr>
      <w:fldChar w:fldCharType="end"/>
    </w:r>
    <w:r w:rsidRPr="00132F65">
      <w:rPr>
        <w:rFonts w:ascii="Bookman Old Style" w:hAnsi="Bookman Old Style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13C"/>
    <w:multiLevelType w:val="hybridMultilevel"/>
    <w:tmpl w:val="2F8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0FC"/>
    <w:multiLevelType w:val="hybridMultilevel"/>
    <w:tmpl w:val="96BC3388"/>
    <w:lvl w:ilvl="0" w:tplc="EA7891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2" w:hanging="360"/>
      </w:pPr>
    </w:lvl>
    <w:lvl w:ilvl="2" w:tplc="0421001B" w:tentative="1">
      <w:start w:val="1"/>
      <w:numFmt w:val="lowerRoman"/>
      <w:lvlText w:val="%3."/>
      <w:lvlJc w:val="right"/>
      <w:pPr>
        <w:ind w:left="1802" w:hanging="180"/>
      </w:pPr>
    </w:lvl>
    <w:lvl w:ilvl="3" w:tplc="0421000F" w:tentative="1">
      <w:start w:val="1"/>
      <w:numFmt w:val="decimal"/>
      <w:lvlText w:val="%4."/>
      <w:lvlJc w:val="left"/>
      <w:pPr>
        <w:ind w:left="2522" w:hanging="360"/>
      </w:pPr>
    </w:lvl>
    <w:lvl w:ilvl="4" w:tplc="04210019" w:tentative="1">
      <w:start w:val="1"/>
      <w:numFmt w:val="lowerLetter"/>
      <w:lvlText w:val="%5."/>
      <w:lvlJc w:val="left"/>
      <w:pPr>
        <w:ind w:left="3242" w:hanging="360"/>
      </w:pPr>
    </w:lvl>
    <w:lvl w:ilvl="5" w:tplc="0421001B" w:tentative="1">
      <w:start w:val="1"/>
      <w:numFmt w:val="lowerRoman"/>
      <w:lvlText w:val="%6."/>
      <w:lvlJc w:val="right"/>
      <w:pPr>
        <w:ind w:left="3962" w:hanging="180"/>
      </w:pPr>
    </w:lvl>
    <w:lvl w:ilvl="6" w:tplc="0421000F" w:tentative="1">
      <w:start w:val="1"/>
      <w:numFmt w:val="decimal"/>
      <w:lvlText w:val="%7."/>
      <w:lvlJc w:val="left"/>
      <w:pPr>
        <w:ind w:left="4682" w:hanging="360"/>
      </w:pPr>
    </w:lvl>
    <w:lvl w:ilvl="7" w:tplc="04210019" w:tentative="1">
      <w:start w:val="1"/>
      <w:numFmt w:val="lowerLetter"/>
      <w:lvlText w:val="%8."/>
      <w:lvlJc w:val="left"/>
      <w:pPr>
        <w:ind w:left="5402" w:hanging="360"/>
      </w:pPr>
    </w:lvl>
    <w:lvl w:ilvl="8" w:tplc="0421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60E3EB3"/>
    <w:multiLevelType w:val="hybridMultilevel"/>
    <w:tmpl w:val="61B01F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B4BDC"/>
    <w:multiLevelType w:val="hybridMultilevel"/>
    <w:tmpl w:val="DF3EE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CCA"/>
    <w:multiLevelType w:val="hybridMultilevel"/>
    <w:tmpl w:val="985CA0C8"/>
    <w:lvl w:ilvl="0" w:tplc="C80ADE32">
      <w:start w:val="1"/>
      <w:numFmt w:val="bullet"/>
      <w:lvlText w:val="•"/>
      <w:lvlJc w:val="left"/>
      <w:pPr>
        <w:tabs>
          <w:tab w:val="num" w:pos="753"/>
        </w:tabs>
        <w:ind w:left="753" w:hanging="360"/>
      </w:pPr>
      <w:rPr>
        <w:rFonts w:ascii="Arial" w:hAnsi="Arial" w:hint="default"/>
      </w:rPr>
    </w:lvl>
    <w:lvl w:ilvl="1" w:tplc="D6AC12AC" w:tentative="1">
      <w:start w:val="1"/>
      <w:numFmt w:val="bullet"/>
      <w:lvlText w:val="•"/>
      <w:lvlJc w:val="left"/>
      <w:pPr>
        <w:tabs>
          <w:tab w:val="num" w:pos="1473"/>
        </w:tabs>
        <w:ind w:left="1473" w:hanging="360"/>
      </w:pPr>
      <w:rPr>
        <w:rFonts w:ascii="Arial" w:hAnsi="Arial" w:hint="default"/>
      </w:rPr>
    </w:lvl>
    <w:lvl w:ilvl="2" w:tplc="CA42C84C" w:tentative="1">
      <w:start w:val="1"/>
      <w:numFmt w:val="bullet"/>
      <w:lvlText w:val="•"/>
      <w:lvlJc w:val="left"/>
      <w:pPr>
        <w:tabs>
          <w:tab w:val="num" w:pos="2193"/>
        </w:tabs>
        <w:ind w:left="2193" w:hanging="360"/>
      </w:pPr>
      <w:rPr>
        <w:rFonts w:ascii="Arial" w:hAnsi="Arial" w:hint="default"/>
      </w:rPr>
    </w:lvl>
    <w:lvl w:ilvl="3" w:tplc="A77E1A2C" w:tentative="1">
      <w:start w:val="1"/>
      <w:numFmt w:val="bullet"/>
      <w:lvlText w:val="•"/>
      <w:lvlJc w:val="left"/>
      <w:pPr>
        <w:tabs>
          <w:tab w:val="num" w:pos="2913"/>
        </w:tabs>
        <w:ind w:left="2913" w:hanging="360"/>
      </w:pPr>
      <w:rPr>
        <w:rFonts w:ascii="Arial" w:hAnsi="Arial" w:hint="default"/>
      </w:rPr>
    </w:lvl>
    <w:lvl w:ilvl="4" w:tplc="4A38A1E6" w:tentative="1">
      <w:start w:val="1"/>
      <w:numFmt w:val="bullet"/>
      <w:lvlText w:val="•"/>
      <w:lvlJc w:val="left"/>
      <w:pPr>
        <w:tabs>
          <w:tab w:val="num" w:pos="3633"/>
        </w:tabs>
        <w:ind w:left="3633" w:hanging="360"/>
      </w:pPr>
      <w:rPr>
        <w:rFonts w:ascii="Arial" w:hAnsi="Arial" w:hint="default"/>
      </w:rPr>
    </w:lvl>
    <w:lvl w:ilvl="5" w:tplc="5CDAA85C" w:tentative="1">
      <w:start w:val="1"/>
      <w:numFmt w:val="bullet"/>
      <w:lvlText w:val="•"/>
      <w:lvlJc w:val="left"/>
      <w:pPr>
        <w:tabs>
          <w:tab w:val="num" w:pos="4353"/>
        </w:tabs>
        <w:ind w:left="4353" w:hanging="360"/>
      </w:pPr>
      <w:rPr>
        <w:rFonts w:ascii="Arial" w:hAnsi="Arial" w:hint="default"/>
      </w:rPr>
    </w:lvl>
    <w:lvl w:ilvl="6" w:tplc="6AD28124" w:tentative="1">
      <w:start w:val="1"/>
      <w:numFmt w:val="bullet"/>
      <w:lvlText w:val="•"/>
      <w:lvlJc w:val="left"/>
      <w:pPr>
        <w:tabs>
          <w:tab w:val="num" w:pos="5073"/>
        </w:tabs>
        <w:ind w:left="5073" w:hanging="360"/>
      </w:pPr>
      <w:rPr>
        <w:rFonts w:ascii="Arial" w:hAnsi="Arial" w:hint="default"/>
      </w:rPr>
    </w:lvl>
    <w:lvl w:ilvl="7" w:tplc="E342D94C" w:tentative="1">
      <w:start w:val="1"/>
      <w:numFmt w:val="bullet"/>
      <w:lvlText w:val="•"/>
      <w:lvlJc w:val="left"/>
      <w:pPr>
        <w:tabs>
          <w:tab w:val="num" w:pos="5793"/>
        </w:tabs>
        <w:ind w:left="5793" w:hanging="360"/>
      </w:pPr>
      <w:rPr>
        <w:rFonts w:ascii="Arial" w:hAnsi="Arial" w:hint="default"/>
      </w:rPr>
    </w:lvl>
    <w:lvl w:ilvl="8" w:tplc="CE52DB16" w:tentative="1">
      <w:start w:val="1"/>
      <w:numFmt w:val="bullet"/>
      <w:lvlText w:val="•"/>
      <w:lvlJc w:val="left"/>
      <w:pPr>
        <w:tabs>
          <w:tab w:val="num" w:pos="6513"/>
        </w:tabs>
        <w:ind w:left="6513" w:hanging="360"/>
      </w:pPr>
      <w:rPr>
        <w:rFonts w:ascii="Arial" w:hAnsi="Arial" w:hint="default"/>
      </w:rPr>
    </w:lvl>
  </w:abstractNum>
  <w:abstractNum w:abstractNumId="5" w15:restartNumberingAfterBreak="0">
    <w:nsid w:val="28E63CA8"/>
    <w:multiLevelType w:val="hybridMultilevel"/>
    <w:tmpl w:val="EBD27390"/>
    <w:lvl w:ilvl="0" w:tplc="F54290BC">
      <w:start w:val="4"/>
      <w:numFmt w:val="bullet"/>
      <w:lvlText w:val="-"/>
      <w:lvlJc w:val="left"/>
      <w:pPr>
        <w:ind w:left="68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35831C5B"/>
    <w:multiLevelType w:val="hybridMultilevel"/>
    <w:tmpl w:val="A10CC5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C8"/>
    <w:rsid w:val="000033D8"/>
    <w:rsid w:val="000052EF"/>
    <w:rsid w:val="000129EE"/>
    <w:rsid w:val="00044956"/>
    <w:rsid w:val="000565FA"/>
    <w:rsid w:val="000652F4"/>
    <w:rsid w:val="00085120"/>
    <w:rsid w:val="000925D2"/>
    <w:rsid w:val="000B5CB9"/>
    <w:rsid w:val="000C5DC9"/>
    <w:rsid w:val="000D110C"/>
    <w:rsid w:val="000D33C9"/>
    <w:rsid w:val="00104CD6"/>
    <w:rsid w:val="00105C02"/>
    <w:rsid w:val="00116A4D"/>
    <w:rsid w:val="001242E8"/>
    <w:rsid w:val="00132DB6"/>
    <w:rsid w:val="00185FB6"/>
    <w:rsid w:val="001900F7"/>
    <w:rsid w:val="00197ACF"/>
    <w:rsid w:val="001C5697"/>
    <w:rsid w:val="001E4290"/>
    <w:rsid w:val="00227821"/>
    <w:rsid w:val="002313F2"/>
    <w:rsid w:val="00243D6A"/>
    <w:rsid w:val="002472A7"/>
    <w:rsid w:val="00275E62"/>
    <w:rsid w:val="00285C7D"/>
    <w:rsid w:val="00290FDD"/>
    <w:rsid w:val="002A71D3"/>
    <w:rsid w:val="002B4E0A"/>
    <w:rsid w:val="002E1FFB"/>
    <w:rsid w:val="002E5B34"/>
    <w:rsid w:val="002E6C81"/>
    <w:rsid w:val="0032288A"/>
    <w:rsid w:val="003B0219"/>
    <w:rsid w:val="003B2EAF"/>
    <w:rsid w:val="003B73DD"/>
    <w:rsid w:val="003D0796"/>
    <w:rsid w:val="003D716F"/>
    <w:rsid w:val="003E08AF"/>
    <w:rsid w:val="003E7A15"/>
    <w:rsid w:val="003F6108"/>
    <w:rsid w:val="0041317D"/>
    <w:rsid w:val="00427A48"/>
    <w:rsid w:val="00427A85"/>
    <w:rsid w:val="00447F55"/>
    <w:rsid w:val="00474E93"/>
    <w:rsid w:val="004845E4"/>
    <w:rsid w:val="004904AE"/>
    <w:rsid w:val="00494525"/>
    <w:rsid w:val="004954F8"/>
    <w:rsid w:val="004A02F7"/>
    <w:rsid w:val="004A590F"/>
    <w:rsid w:val="004B28D6"/>
    <w:rsid w:val="004C6A9C"/>
    <w:rsid w:val="004D5B06"/>
    <w:rsid w:val="0051098D"/>
    <w:rsid w:val="00531BA7"/>
    <w:rsid w:val="005427D8"/>
    <w:rsid w:val="00573913"/>
    <w:rsid w:val="0057593B"/>
    <w:rsid w:val="00577AAA"/>
    <w:rsid w:val="005931D9"/>
    <w:rsid w:val="00597643"/>
    <w:rsid w:val="005A7025"/>
    <w:rsid w:val="005B28D7"/>
    <w:rsid w:val="005C5401"/>
    <w:rsid w:val="005C6440"/>
    <w:rsid w:val="005E1A42"/>
    <w:rsid w:val="006006D3"/>
    <w:rsid w:val="00601A6F"/>
    <w:rsid w:val="006134BD"/>
    <w:rsid w:val="006207DB"/>
    <w:rsid w:val="0062655A"/>
    <w:rsid w:val="00634399"/>
    <w:rsid w:val="0063568C"/>
    <w:rsid w:val="00660E43"/>
    <w:rsid w:val="00665E76"/>
    <w:rsid w:val="006876B0"/>
    <w:rsid w:val="006A2E5F"/>
    <w:rsid w:val="006A52D5"/>
    <w:rsid w:val="006A6CC8"/>
    <w:rsid w:val="006C6152"/>
    <w:rsid w:val="006E1C75"/>
    <w:rsid w:val="006E3E06"/>
    <w:rsid w:val="006F35DA"/>
    <w:rsid w:val="006F42EB"/>
    <w:rsid w:val="00702072"/>
    <w:rsid w:val="0074217C"/>
    <w:rsid w:val="00743E95"/>
    <w:rsid w:val="00767470"/>
    <w:rsid w:val="007739CE"/>
    <w:rsid w:val="007E0CCC"/>
    <w:rsid w:val="00817B1F"/>
    <w:rsid w:val="00857332"/>
    <w:rsid w:val="0088247F"/>
    <w:rsid w:val="008B402E"/>
    <w:rsid w:val="008F253E"/>
    <w:rsid w:val="008F535E"/>
    <w:rsid w:val="0091435F"/>
    <w:rsid w:val="0092088B"/>
    <w:rsid w:val="009355F6"/>
    <w:rsid w:val="00946E34"/>
    <w:rsid w:val="00962567"/>
    <w:rsid w:val="00982754"/>
    <w:rsid w:val="00995733"/>
    <w:rsid w:val="009A6E3B"/>
    <w:rsid w:val="009B4DF6"/>
    <w:rsid w:val="009C3A36"/>
    <w:rsid w:val="009C7046"/>
    <w:rsid w:val="009D39E8"/>
    <w:rsid w:val="009F5D8D"/>
    <w:rsid w:val="00A0725A"/>
    <w:rsid w:val="00A415BE"/>
    <w:rsid w:val="00A51BA8"/>
    <w:rsid w:val="00A612E2"/>
    <w:rsid w:val="00A74496"/>
    <w:rsid w:val="00A81FA7"/>
    <w:rsid w:val="00A86050"/>
    <w:rsid w:val="00AA06C8"/>
    <w:rsid w:val="00AC312D"/>
    <w:rsid w:val="00AD0FD7"/>
    <w:rsid w:val="00AD60E3"/>
    <w:rsid w:val="00AE7D7A"/>
    <w:rsid w:val="00AF71FF"/>
    <w:rsid w:val="00B601E5"/>
    <w:rsid w:val="00B63C17"/>
    <w:rsid w:val="00B7371C"/>
    <w:rsid w:val="00B978FD"/>
    <w:rsid w:val="00BA6AF5"/>
    <w:rsid w:val="00BB42FC"/>
    <w:rsid w:val="00BC0797"/>
    <w:rsid w:val="00BC0DF7"/>
    <w:rsid w:val="00BD3290"/>
    <w:rsid w:val="00BD38BA"/>
    <w:rsid w:val="00BE26EA"/>
    <w:rsid w:val="00BE5F87"/>
    <w:rsid w:val="00BE7255"/>
    <w:rsid w:val="00BF4234"/>
    <w:rsid w:val="00BF7534"/>
    <w:rsid w:val="00C01FC7"/>
    <w:rsid w:val="00C155D2"/>
    <w:rsid w:val="00C17497"/>
    <w:rsid w:val="00C24E42"/>
    <w:rsid w:val="00C27E26"/>
    <w:rsid w:val="00C3568A"/>
    <w:rsid w:val="00C4770A"/>
    <w:rsid w:val="00C52D97"/>
    <w:rsid w:val="00C549EC"/>
    <w:rsid w:val="00C553B2"/>
    <w:rsid w:val="00C76014"/>
    <w:rsid w:val="00C9163D"/>
    <w:rsid w:val="00CA2E47"/>
    <w:rsid w:val="00CA3504"/>
    <w:rsid w:val="00CA4888"/>
    <w:rsid w:val="00CB3862"/>
    <w:rsid w:val="00CB7718"/>
    <w:rsid w:val="00CC3160"/>
    <w:rsid w:val="00CD1D0D"/>
    <w:rsid w:val="00CE4805"/>
    <w:rsid w:val="00CF7F6A"/>
    <w:rsid w:val="00D00E5A"/>
    <w:rsid w:val="00D061A7"/>
    <w:rsid w:val="00D23A71"/>
    <w:rsid w:val="00D2708E"/>
    <w:rsid w:val="00D3357B"/>
    <w:rsid w:val="00D336C9"/>
    <w:rsid w:val="00D37535"/>
    <w:rsid w:val="00D57E5A"/>
    <w:rsid w:val="00D8165D"/>
    <w:rsid w:val="00DA4B75"/>
    <w:rsid w:val="00DB26C4"/>
    <w:rsid w:val="00DC5DC4"/>
    <w:rsid w:val="00DF27C2"/>
    <w:rsid w:val="00DF508E"/>
    <w:rsid w:val="00E34D94"/>
    <w:rsid w:val="00E82161"/>
    <w:rsid w:val="00E8771A"/>
    <w:rsid w:val="00E95868"/>
    <w:rsid w:val="00EB3A30"/>
    <w:rsid w:val="00EC2308"/>
    <w:rsid w:val="00ED301F"/>
    <w:rsid w:val="00EE472E"/>
    <w:rsid w:val="00EF1D5F"/>
    <w:rsid w:val="00F0275B"/>
    <w:rsid w:val="00F1180A"/>
    <w:rsid w:val="00F2152C"/>
    <w:rsid w:val="00F303A1"/>
    <w:rsid w:val="00F337B8"/>
    <w:rsid w:val="00F37AD7"/>
    <w:rsid w:val="00F50904"/>
    <w:rsid w:val="00F639F0"/>
    <w:rsid w:val="00F83E8E"/>
    <w:rsid w:val="00F87DF3"/>
    <w:rsid w:val="00FA1DC7"/>
    <w:rsid w:val="00FA2690"/>
    <w:rsid w:val="00FA4DDF"/>
    <w:rsid w:val="00FE5BD5"/>
    <w:rsid w:val="00FF541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A1A0"/>
  <w15:chartTrackingRefBased/>
  <w15:docId w15:val="{1954CDD1-0DED-423F-953B-E063DC0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CD1D0D"/>
    <w:pPr>
      <w:widowControl w:val="0"/>
      <w:spacing w:after="0" w:line="240" w:lineRule="auto"/>
      <w:ind w:left="238"/>
      <w:outlineLvl w:val="2"/>
    </w:pPr>
    <w:rPr>
      <w:rFonts w:ascii="Cambria" w:eastAsia="Cambria" w:hAnsi="Cambr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6B0"/>
  </w:style>
  <w:style w:type="paragraph" w:styleId="Footer">
    <w:name w:val="footer"/>
    <w:basedOn w:val="Normal"/>
    <w:link w:val="FooterChar"/>
    <w:uiPriority w:val="99"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B0"/>
  </w:style>
  <w:style w:type="paragraph" w:styleId="BalloonText">
    <w:name w:val="Balloon Text"/>
    <w:basedOn w:val="Normal"/>
    <w:link w:val="BalloonTextChar"/>
    <w:uiPriority w:val="99"/>
    <w:semiHidden/>
    <w:unhideWhenUsed/>
    <w:rsid w:val="00DF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D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D1D0D"/>
    <w:rPr>
      <w:rFonts w:ascii="Cambria" w:eastAsia="Cambria" w:hAnsi="Cambria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4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.hukum@bappenas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o.hukum@bappenas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Haryo Yudanto</dc:creator>
  <cp:keywords/>
  <dc:description/>
  <cp:lastModifiedBy>B.Hukum-PC1</cp:lastModifiedBy>
  <cp:revision>2</cp:revision>
  <cp:lastPrinted>2019-01-07T09:17:00Z</cp:lastPrinted>
  <dcterms:created xsi:type="dcterms:W3CDTF">2019-11-07T07:13:00Z</dcterms:created>
  <dcterms:modified xsi:type="dcterms:W3CDTF">2019-11-07T07:13:00Z</dcterms:modified>
</cp:coreProperties>
</file>